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A" w:rsidRPr="00B94E4A" w:rsidRDefault="00B94E4A" w:rsidP="00B94E4A">
      <w:pPr>
        <w:shd w:val="clear" w:color="auto" w:fill="FFFFFF"/>
        <w:spacing w:after="0"/>
        <w:jc w:val="right"/>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t>ANEXĂ</w:t>
      </w:r>
      <w:r>
        <w:rPr>
          <w:rFonts w:ascii="Times New Roman" w:eastAsia="Times New Roman" w:hAnsi="Times New Roman" w:cs="Times New Roman"/>
          <w:b/>
          <w:bCs/>
          <w:sz w:val="24"/>
          <w:szCs w:val="24"/>
        </w:rPr>
        <w:t xml:space="preserve"> </w:t>
      </w:r>
      <w:r w:rsidRPr="00B94E4A">
        <w:rPr>
          <w:rFonts w:ascii="Times New Roman" w:eastAsia="Times New Roman" w:hAnsi="Times New Roman" w:cs="Times New Roman"/>
          <w:b/>
          <w:bCs/>
          <w:sz w:val="24"/>
          <w:szCs w:val="24"/>
        </w:rPr>
        <w:t>(Anexa la Ordinul nr. 742/493/2020)</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STRUCTURA SPORTIVĂ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Adresă sediu social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Județ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CUI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C.I.S.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Cont bancar nr.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Telefon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E-mail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Către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AGENȚIA PENTRU PLĂȚI ȘI INSPECȚIE SOCIALĂ A JUDEȚULUI . . . . . . . . . </w:t>
      </w:r>
      <w:proofErr w:type="gramStart"/>
      <w:r w:rsidRPr="00B94E4A">
        <w:rPr>
          <w:rFonts w:ascii="Times New Roman" w:eastAsia="Times New Roman" w:hAnsi="Times New Roman" w:cs="Times New Roman"/>
          <w:sz w:val="24"/>
          <w:szCs w:val="24"/>
        </w:rPr>
        <w:t>./</w:t>
      </w:r>
      <w:proofErr w:type="gramEnd"/>
      <w:r w:rsidRPr="00B94E4A">
        <w:rPr>
          <w:rFonts w:ascii="Times New Roman" w:eastAsia="Times New Roman" w:hAnsi="Times New Roman" w:cs="Times New Roman"/>
          <w:sz w:val="24"/>
          <w:szCs w:val="24"/>
        </w:rPr>
        <w:t>MUNICIPIULUI BUCUREȘTI</w:t>
      </w:r>
    </w:p>
    <w:p w:rsidR="00B94E4A" w:rsidRP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p w:rsid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t>CERERE</w:t>
      </w:r>
    </w:p>
    <w:p w:rsidR="00B94E4A" w:rsidRP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Subsemnatul,.........., în calitate de administrator/reprezentant legal al.........., cu sediul social în localitatea.........., str........... nr..........., județul........../municipiul.........., sectorul.........., identificat cu CI/BI seria.......... nr..........., CNP.........., în conformitate cu prevederile Ordonanței de urgență a Guvernului </w:t>
      </w:r>
      <w:hyperlink r:id="rId6" w:tgtFrame="_blank" w:history="1">
        <w:r w:rsidRPr="00B94E4A">
          <w:rPr>
            <w:rFonts w:ascii="Times New Roman" w:eastAsia="Times New Roman" w:hAnsi="Times New Roman" w:cs="Times New Roman"/>
            <w:sz w:val="24"/>
            <w:szCs w:val="24"/>
          </w:rPr>
          <w:t>nr. 30/2020</w:t>
        </w:r>
      </w:hyperlink>
      <w:r w:rsidRPr="00B94E4A">
        <w:rPr>
          <w:rFonts w:ascii="Times New Roman" w:eastAsia="Times New Roman" w:hAnsi="Times New Roman" w:cs="Times New Roman"/>
          <w:sz w:val="24"/>
          <w:szCs w:val="24"/>
        </w:rPr>
        <w:t>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hyperlink r:id="rId7" w:tgtFrame="_blank" w:history="1">
        <w:r w:rsidRPr="00B94E4A">
          <w:rPr>
            <w:rFonts w:ascii="Times New Roman" w:eastAsia="Times New Roman" w:hAnsi="Times New Roman" w:cs="Times New Roman"/>
            <w:sz w:val="24"/>
            <w:szCs w:val="24"/>
          </w:rPr>
          <w:t>nr. 59/2020</w:t>
        </w:r>
      </w:hyperlink>
      <w:r w:rsidRPr="00B94E4A">
        <w:rPr>
          <w:rFonts w:ascii="Times New Roman" w:eastAsia="Times New Roman" w:hAnsi="Times New Roman" w:cs="Times New Roman"/>
          <w:sz w:val="24"/>
          <w:szCs w:val="24"/>
        </w:rPr>
        <w:t>, vă solicit acordarea indemnizației ca urmare a suspendării temporare a contractului de activitate sportivă, aferentă perioadei.........., pentru un număr de.......... persoane, în sumă totală brută de.......... lei.</w:t>
      </w: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Plata se efectuează în contul . . . . . . . . . . deschis la Banca .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Anexez:</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declarația</w:t>
      </w:r>
      <w:proofErr w:type="gramEnd"/>
      <w:r w:rsidRPr="00B94E4A">
        <w:rPr>
          <w:rFonts w:ascii="Times New Roman" w:eastAsia="Times New Roman" w:hAnsi="Times New Roman" w:cs="Times New Roman"/>
          <w:sz w:val="24"/>
          <w:szCs w:val="24"/>
        </w:rPr>
        <w:t xml:space="preserve"> pe propria răspundere privind întreruperea temporară a activității total sau parțial ca urmare a măsurilor luate pentru prevenirea și limitarea efectelor epidemiei de coronavirus SARS-CoV-2 (anexa A la prezenta cerere);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tabel</w:t>
      </w:r>
      <w:proofErr w:type="gramEnd"/>
      <w:r w:rsidRPr="00B94E4A">
        <w:rPr>
          <w:rFonts w:ascii="Times New Roman" w:eastAsia="Times New Roman" w:hAnsi="Times New Roman" w:cs="Times New Roman"/>
          <w:sz w:val="24"/>
          <w:szCs w:val="24"/>
        </w:rPr>
        <w:t xml:space="preserve"> cu activitățile restricționate potrivit hotărârilor Guvernului referitoare la declararea stării de alertă și a prelungirii acesteia și măsurile care se aplică pentru prevenirea și combaterea efectelor pandemiei de COVID-19 (anexa B la prezenta cerere);</w:t>
      </w: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lista</w:t>
      </w:r>
      <w:proofErr w:type="gramEnd"/>
      <w:r w:rsidRPr="00B94E4A">
        <w:rPr>
          <w:rFonts w:ascii="Times New Roman" w:eastAsia="Times New Roman" w:hAnsi="Times New Roman" w:cs="Times New Roman"/>
          <w:sz w:val="24"/>
          <w:szCs w:val="24"/>
        </w:rPr>
        <w:t xml:space="preserve"> persoanelor care urmează să beneficieze de indemnizație (anexa C la prezenta cerere).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82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Numele și prenumele administratorului/reprezentantului legal (în clar) . . . . . . . . . .</w:t>
            </w:r>
            <w:r w:rsidRPr="00B94E4A">
              <w:rPr>
                <w:rFonts w:ascii="Times New Roman" w:eastAsia="Times New Roman" w:hAnsi="Times New Roman" w:cs="Times New Roman"/>
                <w:sz w:val="24"/>
                <w:szCs w:val="24"/>
              </w:rPr>
              <w:br/>
              <w:t>Semnătura . . . . . . . . . .</w:t>
            </w:r>
            <w:r w:rsidRPr="00B94E4A">
              <w:rPr>
                <w:rFonts w:ascii="Times New Roman" w:eastAsia="Times New Roman" w:hAnsi="Times New Roman" w:cs="Times New Roman"/>
                <w:sz w:val="24"/>
                <w:szCs w:val="24"/>
              </w:rPr>
              <w:br/>
              <w:t>Data . . . . . . . . . .</w:t>
            </w:r>
          </w:p>
        </w:tc>
      </w:tr>
    </w:tbl>
    <w:p w:rsidR="00B94E4A" w:rsidRDefault="00B94E4A" w:rsidP="00B94E4A">
      <w:pPr>
        <w:jc w:val="right"/>
        <w:rPr>
          <w:rFonts w:ascii="Times New Roman" w:eastAsia="Times New Roman" w:hAnsi="Times New Roman" w:cs="Times New Roman"/>
          <w:b/>
          <w:bCs/>
          <w:sz w:val="24"/>
          <w:szCs w:val="24"/>
        </w:rPr>
      </w:pPr>
    </w:p>
    <w:p w:rsidR="00B94E4A" w:rsidRDefault="00B94E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rsidR="00B94E4A" w:rsidRPr="00B94E4A" w:rsidRDefault="00B94E4A" w:rsidP="00B94E4A">
      <w:pPr>
        <w:jc w:val="right"/>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lastRenderedPageBreak/>
        <w:t>ANEXA A</w:t>
      </w:r>
      <w:r>
        <w:rPr>
          <w:rFonts w:ascii="Times New Roman" w:eastAsia="Times New Roman" w:hAnsi="Times New Roman" w:cs="Times New Roman"/>
          <w:b/>
          <w:bCs/>
          <w:sz w:val="24"/>
          <w:szCs w:val="24"/>
        </w:rPr>
        <w:t xml:space="preserve"> </w:t>
      </w:r>
      <w:r w:rsidRPr="00B94E4A">
        <w:rPr>
          <w:rFonts w:ascii="Times New Roman" w:eastAsia="Times New Roman" w:hAnsi="Times New Roman" w:cs="Times New Roman"/>
          <w:b/>
          <w:bCs/>
          <w:sz w:val="24"/>
          <w:szCs w:val="24"/>
        </w:rPr>
        <w:t>la cerere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STRUCTURA SPORTIVĂ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Adresă sediu social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Județ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CUI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C.I.S.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Cont bancar nr.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Telefon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E-mail . . . . . . . . . .</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Către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AGENȚIA PENTRU PLĂȚI ȘI INSPECȚIE SOCIALĂ A JUDEȚULUI . . . . . . . . . </w:t>
      </w:r>
      <w:proofErr w:type="gramStart"/>
      <w:r w:rsidRPr="00B94E4A">
        <w:rPr>
          <w:rFonts w:ascii="Times New Roman" w:eastAsia="Times New Roman" w:hAnsi="Times New Roman" w:cs="Times New Roman"/>
          <w:sz w:val="24"/>
          <w:szCs w:val="24"/>
        </w:rPr>
        <w:t>./</w:t>
      </w:r>
      <w:proofErr w:type="gramEnd"/>
      <w:r w:rsidRPr="00B94E4A">
        <w:rPr>
          <w:rFonts w:ascii="Times New Roman" w:eastAsia="Times New Roman" w:hAnsi="Times New Roman" w:cs="Times New Roman"/>
          <w:sz w:val="24"/>
          <w:szCs w:val="24"/>
        </w:rPr>
        <w:t>MUNICIPIULUI BUCUREȘTI</w:t>
      </w:r>
    </w:p>
    <w:p w:rsidR="00B94E4A" w:rsidRP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p w:rsid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t>DECLARAȚIE PE PROPRIA RĂSPUNDERE</w:t>
      </w:r>
      <w:r>
        <w:rPr>
          <w:rFonts w:ascii="Times New Roman" w:eastAsia="Times New Roman" w:hAnsi="Times New Roman" w:cs="Times New Roman"/>
          <w:b/>
          <w:bCs/>
          <w:sz w:val="24"/>
          <w:szCs w:val="24"/>
        </w:rPr>
        <w:t xml:space="preserve"> </w:t>
      </w:r>
    </w:p>
    <w:p w:rsidR="00B94E4A" w:rsidRP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Subsemnatul,.........., în calitate de administrator/reprezentant legal al.........., cu sediul social în localitatea.........., str........... nr..........., județul........../municipiul.........., sectorul.........., identificat cu CI/BI seria.......... nr..........., CNP.........., cunoscând prevederile </w:t>
      </w:r>
      <w:hyperlink r:id="rId8" w:anchor="p-312709239" w:tgtFrame="_blank" w:history="1">
        <w:r w:rsidRPr="00B94E4A">
          <w:rPr>
            <w:rFonts w:ascii="Times New Roman" w:eastAsia="Times New Roman" w:hAnsi="Times New Roman" w:cs="Times New Roman"/>
            <w:sz w:val="24"/>
            <w:szCs w:val="24"/>
          </w:rPr>
          <w:t>art. 326</w:t>
        </w:r>
      </w:hyperlink>
      <w:r w:rsidRPr="00B94E4A">
        <w:rPr>
          <w:rFonts w:ascii="Times New Roman" w:eastAsia="Times New Roman" w:hAnsi="Times New Roman" w:cs="Times New Roman"/>
          <w:sz w:val="24"/>
          <w:szCs w:val="24"/>
        </w:rPr>
        <w:t xml:space="preserve"> din Codul penal cu privire la falsul în declarații, declar prin prezenta, pe propria răspundere, că datele din lista prezentată sunt corecte și activitatea sportivă constând în.......... </w:t>
      </w:r>
      <w:proofErr w:type="gramStart"/>
      <w:r w:rsidRPr="00B94E4A">
        <w:rPr>
          <w:rFonts w:ascii="Times New Roman" w:eastAsia="Times New Roman" w:hAnsi="Times New Roman" w:cs="Times New Roman"/>
          <w:sz w:val="24"/>
          <w:szCs w:val="24"/>
        </w:rPr>
        <w:t>(Se descrie pe scurt activitatea sportivă suspendată.)</w:t>
      </w:r>
      <w:proofErr w:type="gramEnd"/>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a</w:t>
      </w:r>
      <w:proofErr w:type="gramEnd"/>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(Se menționează structura sportivă.)</w:t>
      </w:r>
      <w:proofErr w:type="gramEnd"/>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a</w:t>
      </w:r>
      <w:proofErr w:type="gramEnd"/>
      <w:r w:rsidRPr="00B94E4A">
        <w:rPr>
          <w:rFonts w:ascii="Times New Roman" w:eastAsia="Times New Roman" w:hAnsi="Times New Roman" w:cs="Times New Roman"/>
          <w:sz w:val="24"/>
          <w:szCs w:val="24"/>
        </w:rPr>
        <w:t xml:space="preserve"> fost suspendată ca urmare</w:t>
      </w:r>
      <w:r w:rsidRPr="00B94E4A">
        <w:rPr>
          <w:rFonts w:ascii="Times New Roman" w:eastAsia="Times New Roman" w:hAnsi="Times New Roman" w:cs="Times New Roman"/>
          <w:sz w:val="24"/>
          <w:szCs w:val="24"/>
          <w:vertAlign w:val="superscript"/>
        </w:rPr>
        <w:t>1</w:t>
      </w:r>
      <w:r w:rsidRPr="00B94E4A">
        <w:rPr>
          <w:rFonts w:ascii="Times New Roman" w:eastAsia="Times New Roman" w:hAnsi="Times New Roman" w:cs="Times New Roman"/>
          <w:sz w:val="24"/>
          <w:szCs w:val="24"/>
        </w:rPr>
        <w:t> a:</w:t>
      </w:r>
    </w:p>
    <w:p w:rsidR="00B94E4A" w:rsidRPr="00B94E4A" w:rsidRDefault="00B94E4A" w:rsidP="00B94E4A">
      <w:pPr>
        <w:shd w:val="clear" w:color="auto" w:fill="FFFFFF"/>
        <w:spacing w:after="0"/>
        <w:jc w:val="both"/>
        <w:rPr>
          <w:rFonts w:ascii="Times New Roman" w:eastAsia="Times New Roman" w:hAnsi="Times New Roman" w:cs="Times New Roman"/>
          <w:i/>
          <w:sz w:val="24"/>
          <w:szCs w:val="24"/>
        </w:rPr>
      </w:pPr>
      <w:r w:rsidRPr="00B94E4A">
        <w:rPr>
          <w:rFonts w:ascii="Times New Roman" w:eastAsia="Times New Roman" w:hAnsi="Times New Roman" w:cs="Times New Roman"/>
          <w:b/>
          <w:bCs/>
          <w:i/>
          <w:sz w:val="24"/>
          <w:szCs w:val="24"/>
          <w:vertAlign w:val="superscript"/>
        </w:rPr>
        <w:t>1</w:t>
      </w:r>
      <w:r w:rsidRPr="00B94E4A">
        <w:rPr>
          <w:rFonts w:ascii="Times New Roman" w:eastAsia="Times New Roman" w:hAnsi="Times New Roman" w:cs="Times New Roman"/>
          <w:i/>
          <w:sz w:val="24"/>
          <w:szCs w:val="24"/>
        </w:rPr>
        <w:t xml:space="preserve"> Se </w:t>
      </w:r>
      <w:proofErr w:type="gramStart"/>
      <w:r w:rsidRPr="00B94E4A">
        <w:rPr>
          <w:rFonts w:ascii="Times New Roman" w:eastAsia="Times New Roman" w:hAnsi="Times New Roman" w:cs="Times New Roman"/>
          <w:i/>
          <w:sz w:val="24"/>
          <w:szCs w:val="24"/>
        </w:rPr>
        <w:t>va</w:t>
      </w:r>
      <w:proofErr w:type="gramEnd"/>
      <w:r w:rsidRPr="00B94E4A">
        <w:rPr>
          <w:rFonts w:ascii="Times New Roman" w:eastAsia="Times New Roman" w:hAnsi="Times New Roman" w:cs="Times New Roman"/>
          <w:i/>
          <w:sz w:val="24"/>
          <w:szCs w:val="24"/>
        </w:rPr>
        <w:t xml:space="preserve"> bifa căsuța corespunzătoare situației în care se află.</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restricțiilor</w:t>
      </w:r>
      <w:proofErr w:type="gramEnd"/>
      <w:r w:rsidRPr="00B94E4A">
        <w:rPr>
          <w:rFonts w:ascii="Times New Roman" w:eastAsia="Times New Roman" w:hAnsi="Times New Roman" w:cs="Times New Roman"/>
          <w:sz w:val="24"/>
          <w:szCs w:val="24"/>
        </w:rPr>
        <w:t xml:space="preserve"> impuse prin anexa nr. 3 - Măsuri pentru diminuarea impactului tipului de risc la Hotărârea Guvernului </w:t>
      </w:r>
      <w:hyperlink r:id="rId9" w:tgtFrame="_blank" w:history="1">
        <w:r w:rsidRPr="00B94E4A">
          <w:rPr>
            <w:rFonts w:ascii="Times New Roman" w:eastAsia="Times New Roman" w:hAnsi="Times New Roman" w:cs="Times New Roman"/>
            <w:sz w:val="24"/>
            <w:szCs w:val="24"/>
          </w:rPr>
          <w:t>nr. 856/2020</w:t>
        </w:r>
      </w:hyperlink>
      <w:r w:rsidRPr="00B94E4A">
        <w:rPr>
          <w:rFonts w:ascii="Times New Roman" w:eastAsia="Times New Roman" w:hAnsi="Times New Roman" w:cs="Times New Roman"/>
          <w:sz w:val="24"/>
          <w:szCs w:val="24"/>
        </w:rPr>
        <w:t>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la Hotărârea Guvernului </w:t>
      </w:r>
      <w:hyperlink r:id="rId10" w:tgtFrame="_blank" w:history="1">
        <w:r w:rsidRPr="00B94E4A">
          <w:rPr>
            <w:rFonts w:ascii="Times New Roman" w:eastAsia="Times New Roman" w:hAnsi="Times New Roman" w:cs="Times New Roman"/>
            <w:sz w:val="24"/>
            <w:szCs w:val="24"/>
          </w:rPr>
          <w:t>nr. 967/2020</w:t>
        </w:r>
      </w:hyperlink>
      <w:r w:rsidRPr="00B94E4A">
        <w:rPr>
          <w:rFonts w:ascii="Times New Roman" w:eastAsia="Times New Roman" w:hAnsi="Times New Roman" w:cs="Times New Roman"/>
          <w:sz w:val="24"/>
          <w:szCs w:val="24"/>
        </w:rPr>
        <w:t>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w:t>
      </w: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 </w:t>
      </w:r>
      <w:proofErr w:type="gramStart"/>
      <w:r w:rsidRPr="00B94E4A">
        <w:rPr>
          <w:rFonts w:ascii="Times New Roman" w:eastAsia="Times New Roman" w:hAnsi="Times New Roman" w:cs="Times New Roman"/>
          <w:sz w:val="24"/>
          <w:szCs w:val="24"/>
        </w:rPr>
        <w:t>hotărârii</w:t>
      </w:r>
      <w:proofErr w:type="gramEnd"/>
      <w:r w:rsidRPr="00B94E4A">
        <w:rPr>
          <w:rFonts w:ascii="Times New Roman" w:eastAsia="Times New Roman" w:hAnsi="Times New Roman" w:cs="Times New Roman"/>
          <w:sz w:val="24"/>
          <w:szCs w:val="24"/>
        </w:rPr>
        <w:t xml:space="preserve"> comitetului județean/al municipiului București pentru situații de urgență, pe care o atașez, în copie, la prezenta declarație.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Declar că activitatea desfășurată se menține întreruptă și se înscrie în domeniul/domeniile cu restricții de activitate, conform anexei B la cerere.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03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Numele și prenumele administratorului/reprezentantului legal (în clar) . . . . . . . . . .</w:t>
            </w:r>
            <w:r w:rsidRPr="00B94E4A">
              <w:rPr>
                <w:rFonts w:ascii="Times New Roman" w:eastAsia="Times New Roman" w:hAnsi="Times New Roman" w:cs="Times New Roman"/>
                <w:sz w:val="24"/>
                <w:szCs w:val="24"/>
              </w:rPr>
              <w:br/>
              <w:t>Semnătura . . . . . . . . . .</w:t>
            </w:r>
            <w:r w:rsidRPr="00B94E4A">
              <w:rPr>
                <w:rFonts w:ascii="Times New Roman" w:eastAsia="Times New Roman" w:hAnsi="Times New Roman" w:cs="Times New Roman"/>
                <w:sz w:val="24"/>
                <w:szCs w:val="24"/>
              </w:rPr>
              <w:br/>
              <w:t>Data . . . . . . . . . .</w:t>
            </w:r>
          </w:p>
        </w:tc>
      </w:tr>
    </w:tbl>
    <w:p w:rsidR="00B94E4A" w:rsidRDefault="00B94E4A" w:rsidP="00B94E4A">
      <w:pPr>
        <w:shd w:val="clear" w:color="auto" w:fill="FFFFFF"/>
        <w:spacing w:after="0"/>
        <w:jc w:val="right"/>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lastRenderedPageBreak/>
        <w:t>ANEXA B</w:t>
      </w:r>
      <w:r>
        <w:rPr>
          <w:rFonts w:ascii="Times New Roman" w:eastAsia="Times New Roman" w:hAnsi="Times New Roman" w:cs="Times New Roman"/>
          <w:b/>
          <w:bCs/>
          <w:sz w:val="24"/>
          <w:szCs w:val="24"/>
        </w:rPr>
        <w:t xml:space="preserve"> </w:t>
      </w:r>
      <w:r w:rsidRPr="00B94E4A">
        <w:rPr>
          <w:rFonts w:ascii="Times New Roman" w:eastAsia="Times New Roman" w:hAnsi="Times New Roman" w:cs="Times New Roman"/>
          <w:b/>
          <w:bCs/>
          <w:sz w:val="24"/>
          <w:szCs w:val="24"/>
        </w:rPr>
        <w:t>la cerere</w:t>
      </w:r>
    </w:p>
    <w:p w:rsidR="00B94E4A" w:rsidRPr="00B94E4A" w:rsidRDefault="00B94E4A" w:rsidP="00B94E4A">
      <w:pPr>
        <w:shd w:val="clear" w:color="auto" w:fill="FFFFFF"/>
        <w:spacing w:after="0"/>
        <w:jc w:val="right"/>
        <w:outlineLvl w:val="3"/>
        <w:rPr>
          <w:rFonts w:ascii="Times New Roman" w:eastAsia="Times New Roman" w:hAnsi="Times New Roman" w:cs="Times New Roman"/>
          <w:b/>
          <w:bCs/>
          <w:sz w:val="24"/>
          <w:szCs w:val="24"/>
        </w:rPr>
      </w:pPr>
    </w:p>
    <w:p w:rsid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t>Tabel cu activitățile restricționate potrivit hotărârilor Guvernului referitoare la declararea stării de alertă și a prelungirii acesteia și măsurile care se aplică pentru prevenirea și combaterea efectelor pandemiei de COVID-19</w:t>
      </w:r>
    </w:p>
    <w:p w:rsidR="00B94E4A" w:rsidRP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670"/>
        <w:gridCol w:w="1670"/>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810"/>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Domenii în care activitatea/activitățile este/sunt interzisă/interzise</w:t>
            </w:r>
            <w:r w:rsidRPr="00B94E4A">
              <w:rPr>
                <w:rFonts w:ascii="Times New Roman" w:eastAsia="Times New Roman" w:hAnsi="Times New Roman" w:cs="Times New Roman"/>
                <w:sz w:val="24"/>
                <w:szCs w:val="24"/>
                <w:vertAlign w:val="superscript"/>
              </w:rPr>
              <w:t>1</w:t>
            </w:r>
            <w:r w:rsidRPr="00B94E4A">
              <w:rPr>
                <w:rFonts w:ascii="Times New Roman" w:eastAsia="Times New Roman" w:hAnsi="Times New Roman" w:cs="Times New Roman"/>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Cod/Coduri CAEN aferent(e) activității</w:t>
            </w:r>
            <w:r w:rsidRPr="00B94E4A">
              <w:rPr>
                <w:rFonts w:ascii="Times New Roman" w:eastAsia="Times New Roman" w:hAnsi="Times New Roman" w:cs="Times New Roman"/>
                <w:sz w:val="24"/>
                <w:szCs w:val="24"/>
                <w:vertAlign w:val="superscript"/>
              </w:rPr>
              <w:t>2</w:t>
            </w:r>
          </w:p>
        </w:tc>
      </w:tr>
      <w:tr w:rsidR="00B94E4A" w:rsidRPr="00B94E4A" w:rsidTr="00F64170">
        <w:trPr>
          <w:trHeight w:val="202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Hotărârii Guvernului nr. 967/2020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55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76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76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34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76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570"/>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bl>
    <w:p w:rsidR="00B94E4A" w:rsidRPr="00B94E4A" w:rsidRDefault="00B94E4A" w:rsidP="00B94E4A">
      <w:pPr>
        <w:shd w:val="clear" w:color="auto" w:fill="FFFFFF"/>
        <w:spacing w:after="0"/>
        <w:jc w:val="center"/>
        <w:rPr>
          <w:rFonts w:ascii="Times New Roman" w:eastAsia="Times New Roman" w:hAnsi="Times New Roman" w:cs="Times New Roman"/>
          <w:vanish/>
          <w:sz w:val="24"/>
          <w:szCs w:val="24"/>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723"/>
        <w:gridCol w:w="1617"/>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55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Cod/Coduri CAEN aferent(e) activității</w:t>
            </w:r>
          </w:p>
        </w:tc>
      </w:tr>
      <w:tr w:rsidR="00B94E4A" w:rsidRPr="00B94E4A" w:rsidTr="00F64170">
        <w:trPr>
          <w:trHeight w:val="139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privind unele măsuri pentru prevenirea și combaterea efectelor pandemiei de COVID-19,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76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Competițiile sportive se pot desfășura pe teritoriul României fără spectatori, numai în condițiile stabilite prin ordinul comun al ministrului tineretului și sportului și al ministrului sănătății, emis în temeiul art. 43 și al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18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39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202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w:t>
            </w:r>
            <w:r w:rsidRPr="00B94E4A">
              <w:rPr>
                <w:rFonts w:ascii="Times New Roman" w:eastAsia="Times New Roman" w:hAnsi="Times New Roman" w:cs="Times New Roman"/>
                <w:sz w:val="24"/>
                <w:szCs w:val="24"/>
              </w:rPr>
              <w:lastRenderedPageBreak/>
              <w:t>este mai mare de 1</w:t>
            </w:r>
            <w:proofErr w:type="gramStart"/>
            <w:r w:rsidRPr="00B94E4A">
              <w:rPr>
                <w:rFonts w:ascii="Times New Roman" w:eastAsia="Times New Roman" w:hAnsi="Times New Roman" w:cs="Times New Roman"/>
                <w:sz w:val="24"/>
                <w:szCs w:val="24"/>
              </w:rPr>
              <w:t>,5</w:t>
            </w:r>
            <w:proofErr w:type="gramEnd"/>
            <w:r w:rsidRPr="00B94E4A">
              <w:rPr>
                <w:rFonts w:ascii="Times New Roman" w:eastAsia="Times New Roman" w:hAnsi="Times New Roman" w:cs="Times New Roman"/>
                <w:sz w:val="24"/>
                <w:szCs w:val="24"/>
              </w:rPr>
              <w:t>/1.000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55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76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55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265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265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Activitatea restaurantelor și a cafenelelor din interiorul hotelurilor, pensiunilor sau altor unități de cazare este permisă fără a depăși 50% din capacitatea maximă a spațiului și în intervalul orar 6,00- 23,00,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18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În situația în care activitatea operatorilor economici care desfășoară activități de preparare, comercializare și consum al produselor alimentare și/sau băuturilor alcoolice și nealcoolice, de tipul restaurantelor și cafenelelor, în interiorul clădirilor, în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8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Prepararea, comercializarea și consumul produselor alimentare și băuturilor alcoolice și nealcoolice sunt permise în spațiile special destinate dispuse în exteriorul clădirilor, în aer liber, </w:t>
            </w:r>
            <w:proofErr w:type="gramStart"/>
            <w:r w:rsidRPr="00B94E4A">
              <w:rPr>
                <w:rFonts w:ascii="Times New Roman" w:eastAsia="Times New Roman" w:hAnsi="Times New Roman" w:cs="Times New Roman"/>
                <w:sz w:val="24"/>
                <w:szCs w:val="24"/>
              </w:rPr>
              <w:t>cu</w:t>
            </w:r>
            <w:proofErr w:type="gramEnd"/>
            <w:r w:rsidRPr="00B94E4A">
              <w:rPr>
                <w:rFonts w:ascii="Times New Roman" w:eastAsia="Times New Roman" w:hAnsi="Times New Roman" w:cs="Times New Roman"/>
                <w:sz w:val="24"/>
                <w:szCs w:val="24"/>
              </w:rPr>
              <w:t xml:space="preserve"> excepția celor prevăzute la pct. 3 al art. 6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8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202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8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w:t>
            </w:r>
            <w:r w:rsidRPr="00B94E4A">
              <w:rPr>
                <w:rFonts w:ascii="Times New Roman" w:eastAsia="Times New Roman" w:hAnsi="Times New Roman" w:cs="Times New Roman"/>
                <w:sz w:val="24"/>
                <w:szCs w:val="24"/>
              </w:rPr>
              <w:lastRenderedPageBreak/>
              <w:t xml:space="preserve">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8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60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Activitatea în creșe și afterschool-uri este permisă numai cu respectarea condițiilor stabilite prin ordin comun al ministrului educației și cercetării, al ministrului muncii și protecției sociale și al ministrului sănătății,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97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18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76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Activități de tratament balnear, cu obligația de a respecta normele de prevenire stabilite prin ordinul ministrului sănătății, emis în temeiul art. 71 alin. (2)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18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xml:space="preserve">Se suspendă activitatea piețelor agroalimentare în spații închise, târgurilor, bâlciurilor și a talciocurilor, definite potrivit art. 7 alin. (1) </w:t>
            </w:r>
            <w:proofErr w:type="gramStart"/>
            <w:r w:rsidRPr="00B94E4A">
              <w:rPr>
                <w:rFonts w:ascii="Times New Roman" w:eastAsia="Times New Roman" w:hAnsi="Times New Roman" w:cs="Times New Roman"/>
                <w:sz w:val="24"/>
                <w:szCs w:val="24"/>
              </w:rPr>
              <w:t>din</w:t>
            </w:r>
            <w:proofErr w:type="gramEnd"/>
            <w:r w:rsidRPr="00B94E4A">
              <w:rPr>
                <w:rFonts w:ascii="Times New Roman" w:eastAsia="Times New Roman" w:hAnsi="Times New Roman" w:cs="Times New Roman"/>
                <w:sz w:val="24"/>
                <w:szCs w:val="24"/>
              </w:rPr>
              <w:t xml:space="preserve">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82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Alte domenii</w:t>
            </w:r>
            <w:r w:rsidRPr="00B94E4A">
              <w:rPr>
                <w:rFonts w:ascii="Times New Roman" w:eastAsia="Times New Roman" w:hAnsi="Times New Roman" w:cs="Times New Roman"/>
                <w:sz w:val="24"/>
                <w:szCs w:val="24"/>
                <w:vertAlign w:val="superscript"/>
              </w:rPr>
              <w:t>3</w:t>
            </w:r>
            <w:r w:rsidRPr="00B94E4A">
              <w:rPr>
                <w:rFonts w:ascii="Times New Roman" w:eastAsia="Times New Roman" w:hAnsi="Times New Roman" w:cs="Times New Roman"/>
                <w:sz w:val="24"/>
                <w:szCs w:val="24"/>
              </w:rPr>
              <w:br/>
              <w:t>. . . . . . . . . .</w:t>
            </w:r>
            <w:r w:rsidRPr="00B94E4A">
              <w:rPr>
                <w:rFonts w:ascii="Times New Roman" w:eastAsia="Times New Roman" w:hAnsi="Times New Roman" w:cs="Times New Roman"/>
                <w:sz w:val="24"/>
                <w:szCs w:val="24"/>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bl>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b/>
          <w:bCs/>
          <w:sz w:val="24"/>
          <w:szCs w:val="24"/>
          <w:vertAlign w:val="superscript"/>
        </w:rPr>
        <w:t>1</w:t>
      </w:r>
      <w:r w:rsidRPr="00B94E4A">
        <w:rPr>
          <w:rFonts w:ascii="Times New Roman" w:eastAsia="Times New Roman" w:hAnsi="Times New Roman" w:cs="Times New Roman"/>
          <w:sz w:val="24"/>
          <w:szCs w:val="24"/>
        </w:rPr>
        <w:t xml:space="preserve"> Se </w:t>
      </w:r>
      <w:proofErr w:type="gramStart"/>
      <w:r w:rsidRPr="00B94E4A">
        <w:rPr>
          <w:rFonts w:ascii="Times New Roman" w:eastAsia="Times New Roman" w:hAnsi="Times New Roman" w:cs="Times New Roman"/>
          <w:sz w:val="24"/>
          <w:szCs w:val="24"/>
        </w:rPr>
        <w:t>va</w:t>
      </w:r>
      <w:proofErr w:type="gramEnd"/>
      <w:r w:rsidRPr="00B94E4A">
        <w:rPr>
          <w:rFonts w:ascii="Times New Roman" w:eastAsia="Times New Roman" w:hAnsi="Times New Roman" w:cs="Times New Roman"/>
          <w:sz w:val="24"/>
          <w:szCs w:val="24"/>
        </w:rPr>
        <w:t xml:space="preserve"> bifa căsuța corespunzătoare domeniului.</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b/>
          <w:bCs/>
          <w:sz w:val="24"/>
          <w:szCs w:val="24"/>
          <w:vertAlign w:val="superscript"/>
        </w:rPr>
        <w:t>2</w:t>
      </w:r>
      <w:r w:rsidRPr="00B94E4A">
        <w:rPr>
          <w:rFonts w:ascii="Times New Roman" w:eastAsia="Times New Roman" w:hAnsi="Times New Roman" w:cs="Times New Roman"/>
          <w:sz w:val="24"/>
          <w:szCs w:val="24"/>
        </w:rPr>
        <w:t> Se completează de către solicitant codul/codurile CAEN corespunzătoare.</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br/>
      </w:r>
    </w:p>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b/>
          <w:bCs/>
          <w:sz w:val="24"/>
          <w:szCs w:val="24"/>
          <w:vertAlign w:val="superscript"/>
        </w:rPr>
        <w:t>3</w:t>
      </w:r>
      <w:r w:rsidRPr="00B94E4A">
        <w:rPr>
          <w:rFonts w:ascii="Times New Roman" w:eastAsia="Times New Roman" w:hAnsi="Times New Roman" w:cs="Times New Roman"/>
          <w:sz w:val="24"/>
          <w:szCs w:val="24"/>
        </w:rPr>
        <w:t xml:space="preserve"> Se completează activitatea restricționată ca urmare </w:t>
      </w:r>
      <w:proofErr w:type="gramStart"/>
      <w:r w:rsidRPr="00B94E4A">
        <w:rPr>
          <w:rFonts w:ascii="Times New Roman" w:eastAsia="Times New Roman" w:hAnsi="Times New Roman" w:cs="Times New Roman"/>
          <w:sz w:val="24"/>
          <w:szCs w:val="24"/>
        </w:rPr>
        <w:t>a</w:t>
      </w:r>
      <w:proofErr w:type="gramEnd"/>
      <w:r w:rsidRPr="00B94E4A">
        <w:rPr>
          <w:rFonts w:ascii="Times New Roman" w:eastAsia="Times New Roman" w:hAnsi="Times New Roman" w:cs="Times New Roman"/>
          <w:sz w:val="24"/>
          <w:szCs w:val="24"/>
        </w:rPr>
        <w:t xml:space="preserve"> actelor normative emise de administrația publică centrală și/sau a hotărârilor comitetului județean/al municipiului București pentru situații de urgență și perioada pe care a fost instituită restricția.</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03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Data . . . . . . . . . .</w:t>
            </w:r>
            <w:r w:rsidRPr="00B94E4A">
              <w:rPr>
                <w:rFonts w:ascii="Times New Roman" w:eastAsia="Times New Roman" w:hAnsi="Times New Roman" w:cs="Times New Roman"/>
                <w:sz w:val="24"/>
                <w:szCs w:val="24"/>
              </w:rPr>
              <w:br/>
              <w:t>Numele și prenumele (în clar) . . . . . . . . . .</w:t>
            </w:r>
            <w:r w:rsidRPr="00B94E4A">
              <w:rPr>
                <w:rFonts w:ascii="Times New Roman" w:eastAsia="Times New Roman" w:hAnsi="Times New Roman" w:cs="Times New Roman"/>
                <w:sz w:val="24"/>
                <w:szCs w:val="24"/>
              </w:rPr>
              <w:br/>
              <w:t>Administrator/Reprezentant legal</w:t>
            </w:r>
            <w:r w:rsidRPr="00B94E4A">
              <w:rPr>
                <w:rFonts w:ascii="Times New Roman" w:eastAsia="Times New Roman" w:hAnsi="Times New Roman" w:cs="Times New Roman"/>
                <w:sz w:val="24"/>
                <w:szCs w:val="24"/>
              </w:rPr>
              <w:br/>
              <w:t>Semnătura . . . . . . . . . .</w:t>
            </w:r>
          </w:p>
        </w:tc>
      </w:tr>
    </w:tbl>
    <w:p w:rsidR="00B94E4A" w:rsidRPr="00B94E4A" w:rsidRDefault="00B94E4A" w:rsidP="00B94E4A">
      <w:pPr>
        <w:shd w:val="clear" w:color="auto" w:fill="FFFFFF"/>
        <w:spacing w:after="0"/>
        <w:jc w:val="right"/>
        <w:outlineLvl w:val="3"/>
        <w:rPr>
          <w:rFonts w:ascii="Times New Roman" w:eastAsia="Times New Roman" w:hAnsi="Times New Roman" w:cs="Times New Roman"/>
          <w:b/>
          <w:bCs/>
          <w:sz w:val="24"/>
          <w:szCs w:val="24"/>
        </w:rPr>
      </w:pPr>
    </w:p>
    <w:p w:rsidR="00B94E4A" w:rsidRDefault="00B94E4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94E4A" w:rsidRPr="00B94E4A" w:rsidRDefault="00B94E4A" w:rsidP="00B94E4A">
      <w:pPr>
        <w:shd w:val="clear" w:color="auto" w:fill="FFFFFF"/>
        <w:spacing w:after="0"/>
        <w:jc w:val="right"/>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lastRenderedPageBreak/>
        <w:t>ANEXA C</w:t>
      </w:r>
      <w:r>
        <w:rPr>
          <w:rFonts w:ascii="Times New Roman" w:eastAsia="Times New Roman" w:hAnsi="Times New Roman" w:cs="Times New Roman"/>
          <w:b/>
          <w:bCs/>
          <w:sz w:val="24"/>
          <w:szCs w:val="24"/>
        </w:rPr>
        <w:t xml:space="preserve"> </w:t>
      </w:r>
      <w:r w:rsidRPr="00B94E4A">
        <w:rPr>
          <w:rFonts w:ascii="Times New Roman" w:eastAsia="Times New Roman" w:hAnsi="Times New Roman" w:cs="Times New Roman"/>
          <w:b/>
          <w:bCs/>
          <w:sz w:val="24"/>
          <w:szCs w:val="24"/>
        </w:rPr>
        <w:t>la cerere</w:t>
      </w:r>
    </w:p>
    <w:p w:rsid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p w:rsid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bookmarkStart w:id="0" w:name="_GoBack"/>
      <w:bookmarkEnd w:id="0"/>
      <w:r w:rsidRPr="00B94E4A">
        <w:rPr>
          <w:rFonts w:ascii="Times New Roman" w:eastAsia="Times New Roman" w:hAnsi="Times New Roman" w:cs="Times New Roman"/>
          <w:b/>
          <w:bCs/>
          <w:sz w:val="24"/>
          <w:szCs w:val="24"/>
        </w:rPr>
        <w:t>LISTA</w:t>
      </w:r>
    </w:p>
    <w:p w:rsid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r w:rsidRPr="00B94E4A">
        <w:rPr>
          <w:rFonts w:ascii="Times New Roman" w:eastAsia="Times New Roman" w:hAnsi="Times New Roman" w:cs="Times New Roman"/>
          <w:b/>
          <w:bCs/>
          <w:sz w:val="24"/>
          <w:szCs w:val="24"/>
        </w:rPr>
        <w:br/>
      </w:r>
      <w:proofErr w:type="gramStart"/>
      <w:r w:rsidRPr="00B94E4A">
        <w:rPr>
          <w:rFonts w:ascii="Times New Roman" w:eastAsia="Times New Roman" w:hAnsi="Times New Roman" w:cs="Times New Roman"/>
          <w:b/>
          <w:bCs/>
          <w:sz w:val="24"/>
          <w:szCs w:val="24"/>
        </w:rPr>
        <w:t>persoanelor</w:t>
      </w:r>
      <w:proofErr w:type="gramEnd"/>
      <w:r w:rsidRPr="00B94E4A">
        <w:rPr>
          <w:rFonts w:ascii="Times New Roman" w:eastAsia="Times New Roman" w:hAnsi="Times New Roman" w:cs="Times New Roman"/>
          <w:b/>
          <w:bCs/>
          <w:sz w:val="24"/>
          <w:szCs w:val="24"/>
        </w:rPr>
        <w:t xml:space="preserve"> care urmează să beneficieze de indemnizația acordată în baza art. </w:t>
      </w:r>
      <w:proofErr w:type="gramStart"/>
      <w:r w:rsidRPr="00B94E4A">
        <w:rPr>
          <w:rFonts w:ascii="Times New Roman" w:eastAsia="Times New Roman" w:hAnsi="Times New Roman" w:cs="Times New Roman"/>
          <w:b/>
          <w:bCs/>
          <w:sz w:val="24"/>
          <w:szCs w:val="24"/>
        </w:rPr>
        <w:t>XV alin.</w:t>
      </w:r>
      <w:proofErr w:type="gramEnd"/>
      <w:r w:rsidRPr="00B94E4A">
        <w:rPr>
          <w:rFonts w:ascii="Times New Roman" w:eastAsia="Times New Roman" w:hAnsi="Times New Roman" w:cs="Times New Roman"/>
          <w:b/>
          <w:bCs/>
          <w:sz w:val="24"/>
          <w:szCs w:val="24"/>
        </w:rPr>
        <w:t xml:space="preserve"> (2) </w:t>
      </w:r>
      <w:proofErr w:type="gramStart"/>
      <w:r w:rsidRPr="00B94E4A">
        <w:rPr>
          <w:rFonts w:ascii="Times New Roman" w:eastAsia="Times New Roman" w:hAnsi="Times New Roman" w:cs="Times New Roman"/>
          <w:b/>
          <w:bCs/>
          <w:sz w:val="24"/>
          <w:szCs w:val="24"/>
        </w:rPr>
        <w:t>din</w:t>
      </w:r>
      <w:proofErr w:type="gramEnd"/>
      <w:r w:rsidRPr="00B94E4A">
        <w:rPr>
          <w:rFonts w:ascii="Times New Roman" w:eastAsia="Times New Roman" w:hAnsi="Times New Roman" w:cs="Times New Roman"/>
          <w:b/>
          <w:bCs/>
          <w:sz w:val="24"/>
          <w:szCs w:val="24"/>
        </w:rPr>
        <w:t xml:space="preserve"> Ordonanța de urgență a Guvernului nr. </w:t>
      </w:r>
      <w:proofErr w:type="gramStart"/>
      <w:r w:rsidRPr="00B94E4A">
        <w:rPr>
          <w:rFonts w:ascii="Times New Roman" w:eastAsia="Times New Roman" w:hAnsi="Times New Roman" w:cs="Times New Roman"/>
          <w:b/>
          <w:bCs/>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w:t>
      </w:r>
      <w:proofErr w:type="gramEnd"/>
      <w:r w:rsidRPr="00B94E4A">
        <w:rPr>
          <w:rFonts w:ascii="Times New Roman" w:eastAsia="Times New Roman" w:hAnsi="Times New Roman" w:cs="Times New Roman"/>
          <w:b/>
          <w:bCs/>
          <w:sz w:val="24"/>
          <w:szCs w:val="24"/>
        </w:rPr>
        <w:t xml:space="preserve"> 59/2020, și </w:t>
      </w:r>
      <w:proofErr w:type="gramStart"/>
      <w:r w:rsidRPr="00B94E4A">
        <w:rPr>
          <w:rFonts w:ascii="Times New Roman" w:eastAsia="Times New Roman" w:hAnsi="Times New Roman" w:cs="Times New Roman"/>
          <w:b/>
          <w:bCs/>
          <w:sz w:val="24"/>
          <w:szCs w:val="24"/>
        </w:rPr>
        <w:t>a</w:t>
      </w:r>
      <w:proofErr w:type="gramEnd"/>
      <w:r w:rsidRPr="00B94E4A">
        <w:rPr>
          <w:rFonts w:ascii="Times New Roman" w:eastAsia="Times New Roman" w:hAnsi="Times New Roman" w:cs="Times New Roman"/>
          <w:b/>
          <w:bCs/>
          <w:sz w:val="24"/>
          <w:szCs w:val="24"/>
        </w:rPr>
        <w:t xml:space="preserve"> Ordonanței de urgență a Guvernului nr. </w:t>
      </w:r>
      <w:proofErr w:type="gramStart"/>
      <w:r w:rsidRPr="00B94E4A">
        <w:rPr>
          <w:rFonts w:ascii="Times New Roman" w:eastAsia="Times New Roman" w:hAnsi="Times New Roman" w:cs="Times New Roman"/>
          <w:b/>
          <w:bCs/>
          <w:sz w:val="24"/>
          <w:szCs w:val="24"/>
        </w:rPr>
        <w:t>32/2020 privind modificarea și completarea Ordonanței de urgență a Guvernului nr.</w:t>
      </w:r>
      <w:proofErr w:type="gramEnd"/>
      <w:r w:rsidRPr="00B94E4A">
        <w:rPr>
          <w:rFonts w:ascii="Times New Roman" w:eastAsia="Times New Roman" w:hAnsi="Times New Roman" w:cs="Times New Roman"/>
          <w:b/>
          <w:bCs/>
          <w:sz w:val="24"/>
          <w:szCs w:val="24"/>
        </w:rPr>
        <w:t xml:space="preserve"> 30/2020 pentru modificarea și completarea unor acte normative, precum și pentru stabilirea unor măsuri în domeniul protecției sociale în contextul situației epidemiologice determinate de răspândirea coronavirusului SARS-CoV-2 și pentru stabilirea unor măsuri suplimentare de protecție socială, aprobată cu modificări și completări prin Legea nr. 60/2020, pe perioada suspendării temporare a contractului de activitate </w:t>
      </w:r>
      <w:r>
        <w:rPr>
          <w:rFonts w:ascii="Times New Roman" w:eastAsia="Times New Roman" w:hAnsi="Times New Roman" w:cs="Times New Roman"/>
          <w:b/>
          <w:bCs/>
          <w:sz w:val="24"/>
          <w:szCs w:val="24"/>
        </w:rPr>
        <w:t>sportive</w:t>
      </w:r>
    </w:p>
    <w:p w:rsidR="00B94E4A" w:rsidRPr="00B94E4A" w:rsidRDefault="00B94E4A" w:rsidP="00B94E4A">
      <w:pPr>
        <w:shd w:val="clear" w:color="auto" w:fill="FFFFFF"/>
        <w:spacing w:after="0"/>
        <w:jc w:val="center"/>
        <w:outlineLvl w:val="3"/>
        <w:rPr>
          <w:rFonts w:ascii="Times New Roman" w:eastAsia="Times New Roman" w:hAnsi="Times New Roman" w:cs="Times New Roman"/>
          <w:b/>
          <w:bCs/>
          <w:sz w:val="24"/>
          <w:szCs w:val="24"/>
        </w:rPr>
      </w:pPr>
    </w:p>
    <w:tbl>
      <w:tblPr>
        <w:tblW w:w="9915" w:type="dxa"/>
        <w:jc w:val="center"/>
        <w:tblCellMar>
          <w:top w:w="15" w:type="dxa"/>
          <w:left w:w="15" w:type="dxa"/>
          <w:bottom w:w="15" w:type="dxa"/>
          <w:right w:w="15" w:type="dxa"/>
        </w:tblCellMar>
        <w:tblLook w:val="04A0" w:firstRow="1" w:lastRow="0" w:firstColumn="1" w:lastColumn="0" w:noHBand="0" w:noVBand="1"/>
      </w:tblPr>
      <w:tblGrid>
        <w:gridCol w:w="14"/>
        <w:gridCol w:w="415"/>
        <w:gridCol w:w="1267"/>
        <w:gridCol w:w="482"/>
        <w:gridCol w:w="2000"/>
        <w:gridCol w:w="1754"/>
        <w:gridCol w:w="3983"/>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118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Numărul și data contractului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Suma brută de plată prevăzută în contract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Cuantumul indemnizației</w:t>
            </w:r>
            <w:r w:rsidRPr="00B94E4A">
              <w:rPr>
                <w:rFonts w:ascii="Times New Roman" w:eastAsia="Times New Roman" w:hAnsi="Times New Roman" w:cs="Times New Roman"/>
                <w:sz w:val="24"/>
                <w:szCs w:val="24"/>
              </w:rPr>
              <w:br/>
              <w:t>(lei)</w:t>
            </w:r>
            <w:r w:rsidRPr="00B94E4A">
              <w:rPr>
                <w:rFonts w:ascii="Times New Roman" w:eastAsia="Times New Roman" w:hAnsi="Times New Roman" w:cs="Times New Roman"/>
                <w:sz w:val="24"/>
                <w:szCs w:val="24"/>
              </w:rPr>
              <w:br/>
              <w:t>(75% din drepturile în bani aferente contraprestației activității sportive, dar nu mai mult de 75% din câștigul salarial mediu brut)</w:t>
            </w:r>
          </w:p>
        </w:tc>
      </w:tr>
      <w:tr w:rsidR="00B94E4A" w:rsidRPr="00B94E4A" w:rsidTr="00F64170">
        <w:trPr>
          <w:trHeight w:val="34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r>
      <w:tr w:rsidR="00B94E4A" w:rsidRPr="00B94E4A" w:rsidTr="00F64170">
        <w:trPr>
          <w:trHeight w:val="34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r>
      <w:tr w:rsidR="00B94E4A" w:rsidRPr="00B94E4A" w:rsidTr="00F64170">
        <w:trPr>
          <w:trHeight w:val="34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p>
        </w:tc>
      </w:tr>
      <w:tr w:rsidR="00B94E4A" w:rsidRPr="00B94E4A" w:rsidTr="00F64170">
        <w:trPr>
          <w:trHeight w:val="360"/>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 . . . . . . . . .*)</w:t>
            </w:r>
          </w:p>
        </w:tc>
      </w:tr>
    </w:tbl>
    <w:p w:rsidR="00B94E4A" w:rsidRDefault="00B94E4A" w:rsidP="00B94E4A">
      <w:pPr>
        <w:shd w:val="clear" w:color="auto" w:fill="FFFFFF"/>
        <w:spacing w:after="0"/>
        <w:jc w:val="both"/>
        <w:rPr>
          <w:rFonts w:ascii="Times New Roman" w:eastAsia="Times New Roman" w:hAnsi="Times New Roman" w:cs="Times New Roman"/>
          <w:sz w:val="24"/>
          <w:szCs w:val="24"/>
        </w:rPr>
      </w:pPr>
      <w:r w:rsidRPr="00B94E4A">
        <w:rPr>
          <w:rFonts w:ascii="Times New Roman" w:eastAsia="Times New Roman" w:hAnsi="Times New Roman" w:cs="Times New Roman"/>
          <w:b/>
          <w:bCs/>
          <w:sz w:val="24"/>
          <w:szCs w:val="24"/>
        </w:rPr>
        <w:t>*)</w:t>
      </w:r>
      <w:r w:rsidRPr="00B94E4A">
        <w:rPr>
          <w:rFonts w:ascii="Times New Roman" w:eastAsia="Times New Roman" w:hAnsi="Times New Roman" w:cs="Times New Roman"/>
          <w:sz w:val="24"/>
          <w:szCs w:val="24"/>
        </w:rPr>
        <w:t xml:space="preserve"> Total sumă </w:t>
      </w:r>
      <w:proofErr w:type="gramStart"/>
      <w:r w:rsidRPr="00B94E4A">
        <w:rPr>
          <w:rFonts w:ascii="Times New Roman" w:eastAsia="Times New Roman" w:hAnsi="Times New Roman" w:cs="Times New Roman"/>
          <w:sz w:val="24"/>
          <w:szCs w:val="24"/>
        </w:rPr>
        <w:t>ce</w:t>
      </w:r>
      <w:proofErr w:type="gramEnd"/>
      <w:r w:rsidRPr="00B94E4A">
        <w:rPr>
          <w:rFonts w:ascii="Times New Roman" w:eastAsia="Times New Roman" w:hAnsi="Times New Roman" w:cs="Times New Roman"/>
          <w:sz w:val="24"/>
          <w:szCs w:val="24"/>
        </w:rPr>
        <w:t xml:space="preserve"> va fi plătită de agenția județeană pentru plăti și inspecție socială, respectiv a municipiului București.</w:t>
      </w:r>
    </w:p>
    <w:p w:rsidR="00B94E4A" w:rsidRPr="00B94E4A" w:rsidRDefault="00B94E4A" w:rsidP="00B94E4A">
      <w:pPr>
        <w:shd w:val="clear" w:color="auto" w:fill="FFFFFF"/>
        <w:spacing w:after="0"/>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B94E4A" w:rsidRPr="00B94E4A" w:rsidTr="00F64170">
        <w:trPr>
          <w:trHeight w:val="1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r>
      <w:tr w:rsidR="00B94E4A" w:rsidRPr="00B94E4A" w:rsidTr="00F64170">
        <w:trPr>
          <w:trHeight w:val="825"/>
          <w:jc w:val="center"/>
        </w:trPr>
        <w:tc>
          <w:tcPr>
            <w:tcW w:w="0" w:type="auto"/>
            <w:tcMar>
              <w:top w:w="0" w:type="dxa"/>
              <w:left w:w="0" w:type="dxa"/>
              <w:bottom w:w="0" w:type="dxa"/>
              <w:right w:w="0" w:type="dxa"/>
            </w:tcMar>
            <w:vAlign w:val="center"/>
            <w:hideMark/>
          </w:tcPr>
          <w:p w:rsidR="00B94E4A" w:rsidRPr="00B94E4A" w:rsidRDefault="00B94E4A" w:rsidP="00B94E4A">
            <w:pPr>
              <w:spacing w:after="0"/>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B94E4A" w:rsidRPr="00B94E4A" w:rsidRDefault="00B94E4A" w:rsidP="00B94E4A">
            <w:pPr>
              <w:spacing w:after="0"/>
              <w:jc w:val="center"/>
              <w:rPr>
                <w:rFonts w:ascii="Times New Roman" w:eastAsia="Times New Roman" w:hAnsi="Times New Roman" w:cs="Times New Roman"/>
                <w:sz w:val="24"/>
                <w:szCs w:val="24"/>
              </w:rPr>
            </w:pPr>
            <w:r w:rsidRPr="00B94E4A">
              <w:rPr>
                <w:rFonts w:ascii="Times New Roman" w:eastAsia="Times New Roman" w:hAnsi="Times New Roman" w:cs="Times New Roman"/>
                <w:sz w:val="24"/>
                <w:szCs w:val="24"/>
              </w:rPr>
              <w:t>Numele și prenumele administratorului/reprezentantului legal (în clar) . . . . . . . . . .</w:t>
            </w:r>
            <w:r w:rsidRPr="00B94E4A">
              <w:rPr>
                <w:rFonts w:ascii="Times New Roman" w:eastAsia="Times New Roman" w:hAnsi="Times New Roman" w:cs="Times New Roman"/>
                <w:sz w:val="24"/>
                <w:szCs w:val="24"/>
              </w:rPr>
              <w:br/>
              <w:t>Semnătura . . . . . . . . . .</w:t>
            </w:r>
            <w:r w:rsidRPr="00B94E4A">
              <w:rPr>
                <w:rFonts w:ascii="Times New Roman" w:eastAsia="Times New Roman" w:hAnsi="Times New Roman" w:cs="Times New Roman"/>
                <w:sz w:val="24"/>
                <w:szCs w:val="24"/>
              </w:rPr>
              <w:br/>
              <w:t>Data . . . . . . . . . .</w:t>
            </w:r>
          </w:p>
        </w:tc>
      </w:tr>
    </w:tbl>
    <w:p w:rsidR="00B94E4A" w:rsidRPr="00B94E4A" w:rsidRDefault="00B94E4A" w:rsidP="00B94E4A">
      <w:pPr>
        <w:spacing w:after="0"/>
        <w:rPr>
          <w:rFonts w:ascii="Times New Roman" w:hAnsi="Times New Roman" w:cs="Times New Roman"/>
          <w:sz w:val="24"/>
          <w:szCs w:val="24"/>
        </w:rPr>
      </w:pPr>
    </w:p>
    <w:p w:rsidR="00B94E4A" w:rsidRPr="00B94E4A" w:rsidRDefault="00B94E4A" w:rsidP="00B94E4A">
      <w:pPr>
        <w:spacing w:after="0"/>
        <w:rPr>
          <w:rFonts w:ascii="Times New Roman" w:hAnsi="Times New Roman" w:cs="Times New Roman"/>
          <w:sz w:val="24"/>
          <w:szCs w:val="24"/>
        </w:rPr>
      </w:pPr>
    </w:p>
    <w:p w:rsidR="00F27601" w:rsidRPr="00B94E4A" w:rsidRDefault="00F27601" w:rsidP="00B94E4A">
      <w:pPr>
        <w:spacing w:after="0"/>
        <w:rPr>
          <w:rFonts w:ascii="Times New Roman" w:hAnsi="Times New Roman" w:cs="Times New Roman"/>
          <w:sz w:val="24"/>
          <w:szCs w:val="24"/>
        </w:rPr>
      </w:pPr>
    </w:p>
    <w:sectPr w:rsidR="00F27601" w:rsidRPr="00B94E4A" w:rsidSect="00B94E4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2513D"/>
    <w:multiLevelType w:val="multilevel"/>
    <w:tmpl w:val="A67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D4198"/>
    <w:multiLevelType w:val="multilevel"/>
    <w:tmpl w:val="A5F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BA303B"/>
    <w:rsid w:val="002D24A6"/>
    <w:rsid w:val="002E70D1"/>
    <w:rsid w:val="004F55FC"/>
    <w:rsid w:val="004F6785"/>
    <w:rsid w:val="00633907"/>
    <w:rsid w:val="00645452"/>
    <w:rsid w:val="00804B55"/>
    <w:rsid w:val="00AA61ED"/>
    <w:rsid w:val="00AC6558"/>
    <w:rsid w:val="00B50B8D"/>
    <w:rsid w:val="00B94E4A"/>
    <w:rsid w:val="00BA303B"/>
    <w:rsid w:val="00C52A74"/>
    <w:rsid w:val="00E83FC1"/>
    <w:rsid w:val="00EF6C18"/>
    <w:rsid w:val="00F27601"/>
    <w:rsid w:val="00F3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5"/>
  </w:style>
  <w:style w:type="paragraph" w:styleId="Heading1">
    <w:name w:val="heading 1"/>
    <w:basedOn w:val="Normal"/>
    <w:link w:val="Heading1Char"/>
    <w:uiPriority w:val="9"/>
    <w:qFormat/>
    <w:rsid w:val="00BA3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30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30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0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30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303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303B"/>
    <w:rPr>
      <w:color w:val="0000FF"/>
      <w:u w:val="single"/>
    </w:rPr>
  </w:style>
  <w:style w:type="paragraph" w:customStyle="1" w:styleId="al">
    <w:name w:val="a_l"/>
    <w:basedOn w:val="Normal"/>
    <w:rsid w:val="00BA30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30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4321">
      <w:bodyDiv w:val="1"/>
      <w:marLeft w:val="0"/>
      <w:marRight w:val="0"/>
      <w:marTop w:val="0"/>
      <w:marBottom w:val="0"/>
      <w:divBdr>
        <w:top w:val="none" w:sz="0" w:space="0" w:color="auto"/>
        <w:left w:val="none" w:sz="0" w:space="0" w:color="auto"/>
        <w:bottom w:val="none" w:sz="0" w:space="0" w:color="auto"/>
        <w:right w:val="none" w:sz="0" w:space="0" w:color="auto"/>
      </w:divBdr>
      <w:divsChild>
        <w:div w:id="1515345943">
          <w:marLeft w:val="0"/>
          <w:marRight w:val="0"/>
          <w:marTop w:val="0"/>
          <w:marBottom w:val="300"/>
          <w:divBdr>
            <w:top w:val="none" w:sz="0" w:space="0" w:color="auto"/>
            <w:left w:val="none" w:sz="0" w:space="0" w:color="auto"/>
            <w:bottom w:val="none" w:sz="0" w:space="0" w:color="auto"/>
            <w:right w:val="none" w:sz="0" w:space="0" w:color="auto"/>
          </w:divBdr>
        </w:div>
        <w:div w:id="2130656785">
          <w:marLeft w:val="0"/>
          <w:marRight w:val="0"/>
          <w:marTop w:val="0"/>
          <w:marBottom w:val="300"/>
          <w:divBdr>
            <w:top w:val="none" w:sz="0" w:space="0" w:color="auto"/>
            <w:left w:val="none" w:sz="0" w:space="0" w:color="auto"/>
            <w:bottom w:val="none" w:sz="0" w:space="0" w:color="auto"/>
            <w:right w:val="none" w:sz="0" w:space="0" w:color="auto"/>
          </w:divBdr>
        </w:div>
        <w:div w:id="433476428">
          <w:marLeft w:val="0"/>
          <w:marRight w:val="0"/>
          <w:marTop w:val="0"/>
          <w:marBottom w:val="300"/>
          <w:divBdr>
            <w:top w:val="none" w:sz="0" w:space="0" w:color="auto"/>
            <w:left w:val="none" w:sz="0" w:space="0" w:color="auto"/>
            <w:bottom w:val="none" w:sz="0" w:space="0" w:color="auto"/>
            <w:right w:val="none" w:sz="0" w:space="0" w:color="auto"/>
          </w:divBdr>
        </w:div>
        <w:div w:id="416945761">
          <w:marLeft w:val="0"/>
          <w:marRight w:val="0"/>
          <w:marTop w:val="0"/>
          <w:marBottom w:val="300"/>
          <w:divBdr>
            <w:top w:val="none" w:sz="0" w:space="0" w:color="auto"/>
            <w:left w:val="none" w:sz="0" w:space="0" w:color="auto"/>
            <w:bottom w:val="none" w:sz="0" w:space="0" w:color="auto"/>
            <w:right w:val="none" w:sz="0" w:space="0" w:color="auto"/>
          </w:divBdr>
        </w:div>
        <w:div w:id="456685786">
          <w:marLeft w:val="0"/>
          <w:marRight w:val="0"/>
          <w:marTop w:val="0"/>
          <w:marBottom w:val="300"/>
          <w:divBdr>
            <w:top w:val="none" w:sz="0" w:space="0" w:color="auto"/>
            <w:left w:val="none" w:sz="0" w:space="0" w:color="auto"/>
            <w:bottom w:val="none" w:sz="0" w:space="0" w:color="auto"/>
            <w:right w:val="none" w:sz="0" w:space="0" w:color="auto"/>
          </w:divBdr>
        </w:div>
        <w:div w:id="1744719407">
          <w:marLeft w:val="0"/>
          <w:marRight w:val="0"/>
          <w:marTop w:val="0"/>
          <w:marBottom w:val="300"/>
          <w:divBdr>
            <w:top w:val="none" w:sz="0" w:space="0" w:color="auto"/>
            <w:left w:val="none" w:sz="0" w:space="0" w:color="auto"/>
            <w:bottom w:val="none" w:sz="0" w:space="0" w:color="auto"/>
            <w:right w:val="none" w:sz="0" w:space="0" w:color="auto"/>
          </w:divBdr>
        </w:div>
        <w:div w:id="1357195699">
          <w:marLeft w:val="0"/>
          <w:marRight w:val="0"/>
          <w:marTop w:val="0"/>
          <w:marBottom w:val="0"/>
          <w:divBdr>
            <w:top w:val="none" w:sz="0" w:space="0" w:color="auto"/>
            <w:left w:val="single" w:sz="6" w:space="15" w:color="DDDDDD"/>
            <w:bottom w:val="none" w:sz="0" w:space="0" w:color="auto"/>
            <w:right w:val="none" w:sz="0" w:space="0" w:color="auto"/>
          </w:divBdr>
        </w:div>
        <w:div w:id="1133863726">
          <w:marLeft w:val="0"/>
          <w:marRight w:val="0"/>
          <w:marTop w:val="0"/>
          <w:marBottom w:val="0"/>
          <w:divBdr>
            <w:top w:val="none" w:sz="0" w:space="0" w:color="auto"/>
            <w:left w:val="single" w:sz="6" w:space="15" w:color="DDDDDD"/>
            <w:bottom w:val="none" w:sz="0" w:space="0" w:color="auto"/>
            <w:right w:val="none" w:sz="0" w:space="0" w:color="auto"/>
          </w:divBdr>
        </w:div>
        <w:div w:id="272716033">
          <w:marLeft w:val="0"/>
          <w:marRight w:val="0"/>
          <w:marTop w:val="0"/>
          <w:marBottom w:val="0"/>
          <w:divBdr>
            <w:top w:val="none" w:sz="0" w:space="0" w:color="auto"/>
            <w:left w:val="single" w:sz="6" w:space="15" w:color="DDDDDD"/>
            <w:bottom w:val="none" w:sz="0" w:space="0" w:color="auto"/>
            <w:right w:val="none" w:sz="0" w:space="0" w:color="auto"/>
          </w:divBdr>
        </w:div>
        <w:div w:id="10698820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nrzgi/codul-penal-din-2009?pid=312709239&amp;d=2020-12-12" TargetMode="External"/><Relationship Id="rId3" Type="http://schemas.microsoft.com/office/2007/relationships/stylesWithEffects" Target="stylesWithEffects.xml"/><Relationship Id="rId7" Type="http://schemas.openxmlformats.org/officeDocument/2006/relationships/hyperlink" Target="https://lege5.ro/App/Document/gm3tanbsga4q/legea-nr-59-2020-privind-aprobarea-ordonantei-de-urgenta-a-guvernului-nr-30-2020-pentru-modificarea-si-completarea-unor-acte-normative-precum-si-pentru-stabilirea-unor-masuri-in-domeniul-protectiei-so?d=2020-1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12-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App/Document/gm4tcobyg43q/hotararea-nr-967-2020-privind-prelungirea-starii-de-alerta-pe-teritoriul-romaniei-incepand-cu-data-de-14-noiembrie-2020-precum-si-stabilirea-masurilor-care-se-aplica-pe-durata-acesteia-pentru-prevenir?d=2020-12-12" TargetMode="External"/><Relationship Id="rId4" Type="http://schemas.openxmlformats.org/officeDocument/2006/relationships/settings" Target="settings.xml"/><Relationship Id="rId9"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d=2020-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Simion</cp:lastModifiedBy>
  <cp:revision>6</cp:revision>
  <dcterms:created xsi:type="dcterms:W3CDTF">2020-12-05T07:15:00Z</dcterms:created>
  <dcterms:modified xsi:type="dcterms:W3CDTF">2020-12-14T08:02:00Z</dcterms:modified>
</cp:coreProperties>
</file>