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38" w:rsidRPr="00EB4794" w:rsidRDefault="005C0E38" w:rsidP="00EB4794">
      <w:pPr>
        <w:pStyle w:val="Heading4"/>
        <w:spacing w:before="0" w:beforeAutospacing="0" w:after="0" w:afterAutospacing="0" w:line="360" w:lineRule="auto"/>
        <w:jc w:val="right"/>
        <w:rPr>
          <w:rFonts w:ascii="Verdana" w:hAnsi="Verdana"/>
          <w:sz w:val="21"/>
        </w:rPr>
      </w:pPr>
      <w:r w:rsidRPr="00EB4794">
        <w:rPr>
          <w:rFonts w:ascii="Verdana" w:hAnsi="Verdana"/>
          <w:sz w:val="21"/>
        </w:rPr>
        <w:t>ANEXA Nr. 1</w:t>
      </w:r>
      <w:r w:rsidR="0045284D">
        <w:rPr>
          <w:rFonts w:ascii="Verdana" w:hAnsi="Verdana"/>
          <w:sz w:val="21"/>
        </w:rPr>
        <w:t xml:space="preserve"> </w:t>
      </w:r>
      <w:r w:rsidRPr="00EB4794">
        <w:rPr>
          <w:rFonts w:ascii="Verdana" w:hAnsi="Verdana"/>
          <w:sz w:val="21"/>
        </w:rPr>
        <w:t>la procedură</w:t>
      </w:r>
    </w:p>
    <w:p w:rsidR="005C0E38" w:rsidRPr="00EB4794" w:rsidRDefault="005C0E38" w:rsidP="00EB4794">
      <w:pPr>
        <w:pStyle w:val="Heading4"/>
        <w:spacing w:before="0" w:beforeAutospacing="0" w:after="0" w:afterAutospacing="0" w:line="360" w:lineRule="auto"/>
        <w:jc w:val="center"/>
        <w:rPr>
          <w:rFonts w:ascii="Verdana" w:hAnsi="Verdana"/>
          <w:sz w:val="21"/>
        </w:rPr>
      </w:pPr>
      <w:r w:rsidRPr="00EB4794">
        <w:rPr>
          <w:rFonts w:ascii="Verdana" w:hAnsi="Verdana"/>
          <w:sz w:val="21"/>
        </w:rPr>
        <w:t>CERERE</w:t>
      </w:r>
    </w:p>
    <w:p w:rsidR="005C0E38" w:rsidRPr="00EB4794" w:rsidRDefault="005C0E38" w:rsidP="003B2752">
      <w:pPr>
        <w:pStyle w:val="al"/>
        <w:spacing w:before="0" w:beforeAutospacing="0" w:after="0" w:afterAutospacing="0" w:line="360" w:lineRule="auto"/>
        <w:jc w:val="both"/>
        <w:rPr>
          <w:rFonts w:ascii="Verdana" w:hAnsi="Verdana"/>
          <w:sz w:val="21"/>
        </w:rPr>
      </w:pPr>
      <w:r w:rsidRPr="00EB4794">
        <w:rPr>
          <w:rFonts w:ascii="Verdana" w:hAnsi="Verdana"/>
          <w:sz w:val="21"/>
        </w:rPr>
        <w:t>Angajator . . . . . . . . . .</w:t>
      </w:r>
    </w:p>
    <w:p w:rsidR="005C0E38" w:rsidRPr="00EB4794" w:rsidRDefault="005C0E38" w:rsidP="003B2752">
      <w:pPr>
        <w:pStyle w:val="al"/>
        <w:spacing w:before="0" w:beforeAutospacing="0" w:after="0" w:afterAutospacing="0" w:line="360" w:lineRule="auto"/>
        <w:jc w:val="both"/>
        <w:rPr>
          <w:rFonts w:ascii="Verdana" w:hAnsi="Verdana"/>
          <w:sz w:val="21"/>
        </w:rPr>
      </w:pPr>
      <w:r w:rsidRPr="00EB4794">
        <w:rPr>
          <w:rFonts w:ascii="Verdana" w:hAnsi="Verdana"/>
          <w:sz w:val="21"/>
        </w:rPr>
        <w:t>CUI/CIF . . . . . . . . . .</w:t>
      </w:r>
    </w:p>
    <w:p w:rsidR="005C0E38" w:rsidRPr="00EB4794" w:rsidRDefault="005C0E38" w:rsidP="003B2752">
      <w:pPr>
        <w:pStyle w:val="al"/>
        <w:spacing w:before="0" w:beforeAutospacing="0" w:after="0" w:afterAutospacing="0" w:line="360" w:lineRule="auto"/>
        <w:jc w:val="both"/>
        <w:rPr>
          <w:rFonts w:ascii="Verdana" w:hAnsi="Verdana"/>
          <w:sz w:val="21"/>
        </w:rPr>
      </w:pPr>
      <w:r w:rsidRPr="00EB4794">
        <w:rPr>
          <w:rFonts w:ascii="Verdana" w:hAnsi="Verdana"/>
          <w:sz w:val="21"/>
        </w:rPr>
        <w:t>Cod CAEN . . . . . . . . . .</w:t>
      </w:r>
    </w:p>
    <w:p w:rsidR="005C0E38" w:rsidRPr="00EB4794" w:rsidRDefault="005C0E38" w:rsidP="003B2752">
      <w:pPr>
        <w:pStyle w:val="al"/>
        <w:spacing w:before="0" w:beforeAutospacing="0" w:after="0" w:afterAutospacing="0" w:line="360" w:lineRule="auto"/>
        <w:jc w:val="both"/>
        <w:rPr>
          <w:rFonts w:ascii="Verdana" w:hAnsi="Verdana"/>
          <w:sz w:val="21"/>
        </w:rPr>
      </w:pPr>
      <w:r w:rsidRPr="00EB4794">
        <w:rPr>
          <w:rFonts w:ascii="Verdana" w:hAnsi="Verdana"/>
          <w:sz w:val="21"/>
        </w:rPr>
        <w:t>Cont bancar nr. . . . . . . . . . .</w:t>
      </w:r>
    </w:p>
    <w:p w:rsidR="005C0E38" w:rsidRPr="00EB4794" w:rsidRDefault="005C0E38" w:rsidP="003B2752">
      <w:pPr>
        <w:pStyle w:val="al"/>
        <w:spacing w:before="0" w:beforeAutospacing="0" w:after="0" w:afterAutospacing="0" w:line="360" w:lineRule="auto"/>
        <w:jc w:val="both"/>
        <w:rPr>
          <w:rFonts w:ascii="Verdana" w:hAnsi="Verdana"/>
          <w:sz w:val="21"/>
        </w:rPr>
      </w:pPr>
      <w:r w:rsidRPr="00EB4794">
        <w:rPr>
          <w:rFonts w:ascii="Verdana" w:hAnsi="Verdana"/>
          <w:sz w:val="21"/>
        </w:rPr>
        <w:t>Telefon: . . . . . . . . . .</w:t>
      </w:r>
    </w:p>
    <w:p w:rsidR="005C0E38" w:rsidRPr="00EB4794" w:rsidRDefault="005C0E38" w:rsidP="003B2752">
      <w:pPr>
        <w:pStyle w:val="al"/>
        <w:spacing w:before="0" w:beforeAutospacing="0" w:after="0" w:afterAutospacing="0" w:line="360" w:lineRule="auto"/>
        <w:jc w:val="both"/>
        <w:rPr>
          <w:rFonts w:ascii="Verdana" w:hAnsi="Verdana"/>
          <w:sz w:val="21"/>
        </w:rPr>
      </w:pPr>
      <w:r w:rsidRPr="00EB4794">
        <w:rPr>
          <w:rFonts w:ascii="Verdana" w:hAnsi="Verdana"/>
          <w:sz w:val="21"/>
        </w:rPr>
        <w:t>E-mail: . . . . . . . . . .</w:t>
      </w:r>
    </w:p>
    <w:p w:rsidR="005C0E38" w:rsidRPr="00EB4794" w:rsidRDefault="005C0E38" w:rsidP="003B2752">
      <w:pPr>
        <w:pStyle w:val="al"/>
        <w:spacing w:before="0" w:beforeAutospacing="0" w:after="0" w:afterAutospacing="0" w:line="360" w:lineRule="auto"/>
        <w:jc w:val="both"/>
        <w:rPr>
          <w:rFonts w:ascii="Verdana" w:hAnsi="Verdana"/>
          <w:sz w:val="21"/>
        </w:rPr>
      </w:pPr>
      <w:r w:rsidRPr="00EB4794">
        <w:rPr>
          <w:rFonts w:ascii="Verdana" w:hAnsi="Verdana"/>
          <w:sz w:val="21"/>
        </w:rPr>
        <w:t xml:space="preserve">Către Agenția pentru Ocuparea Forței de Muncă Județeană . . . . . . . . . </w:t>
      </w:r>
      <w:proofErr w:type="gramStart"/>
      <w:r w:rsidRPr="00EB4794">
        <w:rPr>
          <w:rFonts w:ascii="Verdana" w:hAnsi="Verdana"/>
          <w:sz w:val="21"/>
        </w:rPr>
        <w:t>./</w:t>
      </w:r>
      <w:proofErr w:type="gramEnd"/>
      <w:r w:rsidRPr="00EB4794">
        <w:rPr>
          <w:rFonts w:ascii="Verdana" w:hAnsi="Verdana"/>
          <w:sz w:val="21"/>
        </w:rPr>
        <w:t>Municipiului București</w:t>
      </w:r>
      <w:r w:rsidR="003B2752">
        <w:rPr>
          <w:rFonts w:ascii="Verdana" w:hAnsi="Verdana"/>
          <w:sz w:val="21"/>
        </w:rPr>
        <w:br/>
      </w:r>
    </w:p>
    <w:p w:rsidR="005C0E38" w:rsidRPr="00EB4794" w:rsidRDefault="003B2752" w:rsidP="003B2752">
      <w:pPr>
        <w:pStyle w:val="al"/>
        <w:spacing w:before="0" w:beforeAutospacing="0" w:after="0" w:afterAutospacing="0" w:line="360" w:lineRule="auto"/>
        <w:jc w:val="both"/>
        <w:rPr>
          <w:rFonts w:ascii="Verdana" w:hAnsi="Verdana"/>
          <w:sz w:val="21"/>
        </w:rPr>
      </w:pPr>
      <w:r>
        <w:rPr>
          <w:rFonts w:ascii="Verdana" w:hAnsi="Verdana"/>
          <w:sz w:val="21"/>
        </w:rPr>
        <w:tab/>
      </w:r>
      <w:r w:rsidR="005C0E38" w:rsidRPr="00EB4794">
        <w:rPr>
          <w:rFonts w:ascii="Verdana" w:hAnsi="Verdana"/>
          <w:sz w:val="21"/>
        </w:rPr>
        <w:t xml:space="preserve">Subsemnatul/Subsemnata,.........., legitimat/legitimată cu CI/BI seria.......... nr..........., eliberată/eliberat de.......... la data de.........., CNP.........., în calitate de reprezentant legal al angajatorului.........., având CUI.........., cu sediul social în localitatea.........., str........... nr..........., județul........../municipiul.........., sectorul.........., telefon:.........., fax:.........., e-mail:.........., în temeiul art. </w:t>
      </w:r>
      <w:proofErr w:type="gramStart"/>
      <w:r w:rsidR="005C0E38" w:rsidRPr="00EB4794">
        <w:rPr>
          <w:rFonts w:ascii="Verdana" w:hAnsi="Verdana"/>
          <w:sz w:val="21"/>
        </w:rPr>
        <w:t>8 </w:t>
      </w:r>
      <w:hyperlink r:id="rId5" w:anchor="p-421815229" w:tgtFrame="_blank" w:history="1">
        <w:r w:rsidR="005C0E38" w:rsidRPr="00EB4794">
          <w:rPr>
            <w:rStyle w:val="Hyperlink"/>
            <w:rFonts w:ascii="Verdana" w:hAnsi="Verdana"/>
            <w:color w:val="auto"/>
            <w:sz w:val="21"/>
            <w:u w:val="none"/>
          </w:rPr>
          <w:t>alin.</w:t>
        </w:r>
        <w:proofErr w:type="gramEnd"/>
        <w:r w:rsidR="005C0E38" w:rsidRPr="00EB4794">
          <w:rPr>
            <w:rStyle w:val="Hyperlink"/>
            <w:rFonts w:ascii="Verdana" w:hAnsi="Verdana"/>
            <w:color w:val="auto"/>
            <w:sz w:val="21"/>
            <w:u w:val="none"/>
          </w:rPr>
          <w:t xml:space="preserve"> (1)</w:t>
        </w:r>
      </w:hyperlink>
      <w:r w:rsidR="005C0E38" w:rsidRPr="00EB4794">
        <w:rPr>
          <w:rFonts w:ascii="Verdana" w:hAnsi="Verdana"/>
          <w:sz w:val="21"/>
        </w:rPr>
        <w:t> </w:t>
      </w:r>
      <w:proofErr w:type="gramStart"/>
      <w:r w:rsidR="005C0E38" w:rsidRPr="00EB4794">
        <w:rPr>
          <w:rFonts w:ascii="Verdana" w:hAnsi="Verdana"/>
          <w:sz w:val="21"/>
        </w:rPr>
        <w:t>din</w:t>
      </w:r>
      <w:proofErr w:type="gramEnd"/>
      <w:r w:rsidR="005C0E38" w:rsidRPr="00EB4794">
        <w:rPr>
          <w:rFonts w:ascii="Verdana" w:hAnsi="Verdana"/>
          <w:sz w:val="21"/>
        </w:rPr>
        <w:t xml:space="preserve"> Ordonanța de urgență a Guvernului nr. 110/2021 privind acordarea unor zile libere plătite părinților și altor categorii de persoane în contextul răspândirii coronavirusului SARS-CoV-2, vă solicit decontarea sumei totale de.......... lei reprezentând indemnizațiile brute aferente unui număr de.......... angajați pentru fiecare zi liberă acordată în condițiile </w:t>
      </w:r>
      <w:hyperlink r:id="rId6" w:anchor="p-421815165" w:tgtFrame="_blank" w:history="1">
        <w:r w:rsidR="005C0E38" w:rsidRPr="00EB4794">
          <w:rPr>
            <w:rStyle w:val="Hyperlink"/>
            <w:rFonts w:ascii="Verdana" w:hAnsi="Verdana"/>
            <w:color w:val="auto"/>
            <w:sz w:val="21"/>
            <w:u w:val="none"/>
          </w:rPr>
          <w:t xml:space="preserve">art. </w:t>
        </w:r>
        <w:proofErr w:type="gramStart"/>
        <w:r w:rsidR="005C0E38" w:rsidRPr="00EB4794">
          <w:rPr>
            <w:rStyle w:val="Hyperlink"/>
            <w:rFonts w:ascii="Verdana" w:hAnsi="Verdana"/>
            <w:color w:val="auto"/>
            <w:sz w:val="21"/>
            <w:u w:val="none"/>
          </w:rPr>
          <w:t>1</w:t>
        </w:r>
      </w:hyperlink>
      <w:r w:rsidR="005C0E38" w:rsidRPr="00EB4794">
        <w:rPr>
          <w:rFonts w:ascii="Verdana" w:hAnsi="Verdana"/>
          <w:sz w:val="21"/>
        </w:rPr>
        <w:t> din ordonanța de urgență.</w:t>
      </w:r>
      <w:proofErr w:type="gramEnd"/>
    </w:p>
    <w:p w:rsidR="005C0E38" w:rsidRPr="00EB4794" w:rsidRDefault="005C0E38" w:rsidP="003B2752">
      <w:pPr>
        <w:pStyle w:val="al"/>
        <w:spacing w:before="0" w:beforeAutospacing="0" w:after="0" w:afterAutospacing="0" w:line="360" w:lineRule="auto"/>
        <w:jc w:val="both"/>
        <w:rPr>
          <w:rFonts w:ascii="Verdana" w:hAnsi="Verdana"/>
          <w:sz w:val="21"/>
        </w:rPr>
      </w:pPr>
      <w:r w:rsidRPr="00EB4794">
        <w:rPr>
          <w:rFonts w:ascii="Verdana" w:hAnsi="Verdana"/>
          <w:sz w:val="21"/>
        </w:rPr>
        <w:t>Atașez prezentei:</w:t>
      </w:r>
    </w:p>
    <w:p w:rsidR="005C0E38" w:rsidRPr="00CF4D2E" w:rsidRDefault="005C0E38" w:rsidP="003B2752">
      <w:pPr>
        <w:pStyle w:val="al"/>
        <w:spacing w:before="0" w:beforeAutospacing="0" w:after="0" w:afterAutospacing="0" w:line="360" w:lineRule="auto"/>
        <w:jc w:val="both"/>
        <w:rPr>
          <w:rFonts w:ascii="Verdana" w:hAnsi="Verdana"/>
          <w:sz w:val="21"/>
        </w:rPr>
      </w:pPr>
      <w:r w:rsidRPr="00CF4D2E">
        <w:rPr>
          <w:rFonts w:ascii="Verdana" w:hAnsi="Verdana"/>
          <w:bCs/>
          <w:sz w:val="21"/>
        </w:rPr>
        <w:t>a)</w:t>
      </w:r>
      <w:r w:rsidRPr="00CF4D2E">
        <w:rPr>
          <w:rFonts w:ascii="Verdana" w:hAnsi="Verdana"/>
          <w:sz w:val="21"/>
        </w:rPr>
        <w:t> </w:t>
      </w:r>
      <w:proofErr w:type="gramStart"/>
      <w:r w:rsidRPr="00CF4D2E">
        <w:rPr>
          <w:rFonts w:ascii="Verdana" w:hAnsi="Verdana"/>
          <w:sz w:val="21"/>
        </w:rPr>
        <w:t>lista</w:t>
      </w:r>
      <w:proofErr w:type="gramEnd"/>
      <w:r w:rsidRPr="00CF4D2E">
        <w:rPr>
          <w:rFonts w:ascii="Verdana" w:hAnsi="Verdana"/>
          <w:sz w:val="21"/>
        </w:rPr>
        <w:t xml:space="preserve"> angajaților care au beneficiat de zilele libere, precum și indemnizația acordată pe această perioadă;</w:t>
      </w:r>
    </w:p>
    <w:p w:rsidR="005C0E38" w:rsidRPr="00CF4D2E" w:rsidRDefault="005C0E38" w:rsidP="003B2752">
      <w:pPr>
        <w:pStyle w:val="al"/>
        <w:spacing w:before="0" w:beforeAutospacing="0" w:after="0" w:afterAutospacing="0" w:line="360" w:lineRule="auto"/>
        <w:jc w:val="both"/>
        <w:rPr>
          <w:rFonts w:ascii="Verdana" w:hAnsi="Verdana"/>
          <w:sz w:val="21"/>
        </w:rPr>
      </w:pPr>
      <w:r w:rsidRPr="00CF4D2E">
        <w:rPr>
          <w:rFonts w:ascii="Verdana" w:hAnsi="Verdana"/>
          <w:bCs/>
          <w:sz w:val="21"/>
        </w:rPr>
        <w:t>b)</w:t>
      </w:r>
      <w:r w:rsidRPr="00CF4D2E">
        <w:rPr>
          <w:rFonts w:ascii="Verdana" w:hAnsi="Verdana"/>
          <w:sz w:val="21"/>
        </w:rPr>
        <w:t> </w:t>
      </w:r>
      <w:proofErr w:type="gramStart"/>
      <w:r w:rsidRPr="00CF4D2E">
        <w:rPr>
          <w:rFonts w:ascii="Verdana" w:hAnsi="Verdana"/>
          <w:sz w:val="21"/>
        </w:rPr>
        <w:t>copii</w:t>
      </w:r>
      <w:proofErr w:type="gramEnd"/>
      <w:r w:rsidRPr="00CF4D2E">
        <w:rPr>
          <w:rFonts w:ascii="Verdana" w:hAnsi="Verdana"/>
          <w:sz w:val="21"/>
        </w:rPr>
        <w:t xml:space="preserve"> de pe statele de plată și pontajele din care reiese acordarea indemnizației pentru fiecare zi liberă;</w:t>
      </w:r>
    </w:p>
    <w:p w:rsidR="005C0E38" w:rsidRPr="00CF4D2E" w:rsidRDefault="005C0E38" w:rsidP="003B2752">
      <w:pPr>
        <w:pStyle w:val="al"/>
        <w:spacing w:before="0" w:beforeAutospacing="0" w:after="0" w:afterAutospacing="0" w:line="360" w:lineRule="auto"/>
        <w:jc w:val="both"/>
        <w:rPr>
          <w:rFonts w:ascii="Verdana" w:hAnsi="Verdana"/>
          <w:sz w:val="21"/>
        </w:rPr>
      </w:pPr>
      <w:r w:rsidRPr="00CF4D2E">
        <w:rPr>
          <w:rFonts w:ascii="Verdana" w:hAnsi="Verdana"/>
          <w:bCs/>
          <w:sz w:val="21"/>
        </w:rPr>
        <w:t>c)</w:t>
      </w:r>
      <w:r w:rsidRPr="00CF4D2E">
        <w:rPr>
          <w:rFonts w:ascii="Verdana" w:hAnsi="Verdana"/>
          <w:sz w:val="21"/>
        </w:rPr>
        <w:t> </w:t>
      </w:r>
      <w:proofErr w:type="gramStart"/>
      <w:r w:rsidRPr="00CF4D2E">
        <w:rPr>
          <w:rFonts w:ascii="Verdana" w:hAnsi="Verdana"/>
          <w:sz w:val="21"/>
        </w:rPr>
        <w:t>declarația</w:t>
      </w:r>
      <w:proofErr w:type="gramEnd"/>
      <w:r w:rsidRPr="00CF4D2E">
        <w:rPr>
          <w:rFonts w:ascii="Verdana" w:hAnsi="Verdana"/>
          <w:sz w:val="21"/>
        </w:rPr>
        <w:t xml:space="preserve"> pe propria răspundere a reprezentantului legal al angajatorului prin care se atestă că lista prevăzută la lit. a) </w:t>
      </w:r>
      <w:proofErr w:type="gramStart"/>
      <w:r w:rsidRPr="00CF4D2E">
        <w:rPr>
          <w:rFonts w:ascii="Verdana" w:hAnsi="Verdana"/>
          <w:sz w:val="21"/>
        </w:rPr>
        <w:t>conține</w:t>
      </w:r>
      <w:proofErr w:type="gramEnd"/>
      <w:r w:rsidRPr="00CF4D2E">
        <w:rPr>
          <w:rFonts w:ascii="Verdana" w:hAnsi="Verdana"/>
          <w:sz w:val="21"/>
        </w:rPr>
        <w:t xml:space="preserve"> persoanele care îndeplinesc condițiile reglementate de ordonanța de urgență;</w:t>
      </w:r>
    </w:p>
    <w:p w:rsidR="005C0E38" w:rsidRPr="00CF4D2E" w:rsidRDefault="005C0E38" w:rsidP="003B2752">
      <w:pPr>
        <w:pStyle w:val="al"/>
        <w:spacing w:before="0" w:beforeAutospacing="0" w:after="0" w:afterAutospacing="0" w:line="360" w:lineRule="auto"/>
        <w:jc w:val="both"/>
        <w:rPr>
          <w:rFonts w:ascii="Verdana" w:hAnsi="Verdana"/>
          <w:sz w:val="21"/>
        </w:rPr>
      </w:pPr>
      <w:r w:rsidRPr="00CF4D2E">
        <w:rPr>
          <w:rFonts w:ascii="Verdana" w:hAnsi="Verdana"/>
          <w:bCs/>
          <w:sz w:val="21"/>
        </w:rPr>
        <w:t>d)</w:t>
      </w:r>
      <w:r w:rsidRPr="00CF4D2E">
        <w:rPr>
          <w:rFonts w:ascii="Verdana" w:hAnsi="Verdana"/>
          <w:sz w:val="21"/>
        </w:rPr>
        <w:t> </w:t>
      </w:r>
      <w:proofErr w:type="gramStart"/>
      <w:r w:rsidRPr="00CF4D2E">
        <w:rPr>
          <w:rFonts w:ascii="Verdana" w:hAnsi="Verdana"/>
          <w:sz w:val="21"/>
        </w:rPr>
        <w:t>dovada</w:t>
      </w:r>
      <w:proofErr w:type="gramEnd"/>
      <w:r w:rsidRPr="00CF4D2E">
        <w:rPr>
          <w:rFonts w:ascii="Verdana" w:hAnsi="Verdana"/>
          <w:sz w:val="21"/>
        </w:rPr>
        <w:t xml:space="preserve"> plății impozitului și contribuțiilor de asigurări sociale, de asigurări sociale de sănătate, precum și a contribuției asiguratorii pentru muncă aferente indemnizației pentru fiecare zi liberă.</w:t>
      </w:r>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5C0E38" w:rsidRPr="00EB4794" w:rsidTr="005C0E38">
        <w:trPr>
          <w:trHeight w:val="15"/>
          <w:jc w:val="center"/>
        </w:trPr>
        <w:tc>
          <w:tcPr>
            <w:tcW w:w="0" w:type="auto"/>
            <w:tcMar>
              <w:top w:w="0" w:type="dxa"/>
              <w:left w:w="0" w:type="dxa"/>
              <w:bottom w:w="0" w:type="dxa"/>
              <w:right w:w="0" w:type="dxa"/>
            </w:tcMar>
            <w:vAlign w:val="center"/>
            <w:hideMark/>
          </w:tcPr>
          <w:p w:rsidR="005C0E38" w:rsidRPr="00EB4794" w:rsidRDefault="005C0E38" w:rsidP="00EB4794">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5C0E38" w:rsidRPr="00EB4794" w:rsidRDefault="005C0E38" w:rsidP="00EB4794">
            <w:pPr>
              <w:spacing w:line="360" w:lineRule="auto"/>
              <w:rPr>
                <w:rFonts w:ascii="Verdana" w:hAnsi="Verdana"/>
                <w:sz w:val="21"/>
                <w:szCs w:val="24"/>
              </w:rPr>
            </w:pPr>
          </w:p>
        </w:tc>
      </w:tr>
      <w:tr w:rsidR="005C0E38" w:rsidRPr="00EB4794" w:rsidTr="005C0E38">
        <w:trPr>
          <w:trHeight w:val="825"/>
          <w:jc w:val="center"/>
        </w:trPr>
        <w:tc>
          <w:tcPr>
            <w:tcW w:w="0" w:type="auto"/>
            <w:tcMar>
              <w:top w:w="0" w:type="dxa"/>
              <w:left w:w="0" w:type="dxa"/>
              <w:bottom w:w="0" w:type="dxa"/>
              <w:right w:w="0" w:type="dxa"/>
            </w:tcMar>
            <w:vAlign w:val="center"/>
            <w:hideMark/>
          </w:tcPr>
          <w:p w:rsidR="005C0E38" w:rsidRPr="00EB4794" w:rsidRDefault="005C0E38" w:rsidP="00EB4794">
            <w:pPr>
              <w:spacing w:line="360" w:lineRule="auto"/>
              <w:rPr>
                <w:rFonts w:ascii="Verdana" w:hAnsi="Verdana"/>
                <w:sz w:val="21"/>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5C0E38" w:rsidRPr="00EB4794" w:rsidRDefault="005C0E38" w:rsidP="003B2752">
            <w:pPr>
              <w:spacing w:after="0" w:line="360" w:lineRule="auto"/>
              <w:jc w:val="center"/>
              <w:rPr>
                <w:rFonts w:ascii="Verdana" w:hAnsi="Verdana"/>
                <w:sz w:val="21"/>
                <w:szCs w:val="21"/>
              </w:rPr>
            </w:pPr>
            <w:r w:rsidRPr="00EB4794">
              <w:rPr>
                <w:rFonts w:ascii="Verdana" w:hAnsi="Verdana"/>
                <w:sz w:val="21"/>
                <w:szCs w:val="21"/>
              </w:rPr>
              <w:t>Numele și prenumele reprezentantului legal, în clar . . . . . . . . . .</w:t>
            </w:r>
            <w:r w:rsidRPr="00EB4794">
              <w:rPr>
                <w:rFonts w:ascii="Verdana" w:hAnsi="Verdana"/>
                <w:sz w:val="21"/>
                <w:szCs w:val="21"/>
              </w:rPr>
              <w:br/>
              <w:t>Semnătura . . . . . . . . . .</w:t>
            </w:r>
            <w:r w:rsidRPr="00EB4794">
              <w:rPr>
                <w:rFonts w:ascii="Verdana" w:hAnsi="Verdana"/>
                <w:sz w:val="21"/>
                <w:szCs w:val="21"/>
              </w:rPr>
              <w:br/>
              <w:t>Data . . . . . . . . . .</w:t>
            </w:r>
          </w:p>
        </w:tc>
      </w:tr>
    </w:tbl>
    <w:p w:rsidR="003B2752" w:rsidRDefault="003B2752">
      <w:pPr>
        <w:rPr>
          <w:rFonts w:ascii="Verdana" w:eastAsia="Times New Roman" w:hAnsi="Verdana" w:cs="Times New Roman"/>
          <w:b/>
          <w:bCs/>
          <w:sz w:val="21"/>
          <w:szCs w:val="24"/>
        </w:rPr>
      </w:pPr>
    </w:p>
    <w:p w:rsidR="00EB4794" w:rsidRPr="00EB4794" w:rsidRDefault="00EB4794" w:rsidP="00EB4794">
      <w:pPr>
        <w:pStyle w:val="Heading4"/>
        <w:spacing w:before="0" w:beforeAutospacing="0" w:after="0" w:afterAutospacing="0" w:line="360" w:lineRule="auto"/>
        <w:jc w:val="right"/>
        <w:rPr>
          <w:rFonts w:ascii="Verdana" w:hAnsi="Verdana"/>
          <w:sz w:val="21"/>
        </w:rPr>
      </w:pPr>
    </w:p>
    <w:p w:rsidR="005C0E38" w:rsidRPr="00EB4794" w:rsidRDefault="005C0E38" w:rsidP="00EB4794">
      <w:pPr>
        <w:pStyle w:val="Heading4"/>
        <w:spacing w:before="0" w:beforeAutospacing="0" w:after="0" w:afterAutospacing="0" w:line="360" w:lineRule="auto"/>
        <w:jc w:val="right"/>
        <w:rPr>
          <w:rFonts w:ascii="Verdana" w:hAnsi="Verdana"/>
          <w:sz w:val="21"/>
        </w:rPr>
      </w:pPr>
      <w:r w:rsidRPr="00EB4794">
        <w:rPr>
          <w:rFonts w:ascii="Verdana" w:hAnsi="Verdana"/>
          <w:sz w:val="21"/>
        </w:rPr>
        <w:t>ANEXA Nr. 2</w:t>
      </w:r>
      <w:r w:rsidR="006C3652">
        <w:rPr>
          <w:rFonts w:ascii="Verdana" w:hAnsi="Verdana"/>
          <w:sz w:val="21"/>
        </w:rPr>
        <w:t xml:space="preserve"> </w:t>
      </w:r>
      <w:r w:rsidRPr="00EB4794">
        <w:rPr>
          <w:rFonts w:ascii="Verdana" w:hAnsi="Verdana"/>
          <w:sz w:val="21"/>
        </w:rPr>
        <w:t>la procedură</w:t>
      </w:r>
    </w:p>
    <w:p w:rsidR="005C0E38" w:rsidRPr="00EB4794" w:rsidRDefault="005C0E38" w:rsidP="00EB4794">
      <w:pPr>
        <w:pStyle w:val="al"/>
        <w:spacing w:before="0" w:beforeAutospacing="0" w:after="150" w:afterAutospacing="0" w:line="360" w:lineRule="auto"/>
        <w:jc w:val="both"/>
        <w:rPr>
          <w:rFonts w:ascii="Verdana" w:hAnsi="Verdana"/>
          <w:sz w:val="21"/>
        </w:rPr>
      </w:pPr>
      <w:r w:rsidRPr="00EB4794">
        <w:rPr>
          <w:rFonts w:ascii="Verdana" w:hAnsi="Verdana"/>
          <w:sz w:val="21"/>
        </w:rPr>
        <w:t>Angajator . . . . . . . . . .</w:t>
      </w:r>
    </w:p>
    <w:p w:rsidR="005C0E38" w:rsidRPr="00EB4794" w:rsidRDefault="005C0E38" w:rsidP="00EB4794">
      <w:pPr>
        <w:pStyle w:val="al"/>
        <w:spacing w:before="0" w:beforeAutospacing="0" w:after="150" w:afterAutospacing="0" w:line="360" w:lineRule="auto"/>
        <w:jc w:val="both"/>
        <w:rPr>
          <w:rFonts w:ascii="Verdana" w:hAnsi="Verdana"/>
          <w:sz w:val="21"/>
        </w:rPr>
      </w:pPr>
      <w:r w:rsidRPr="00EB4794">
        <w:rPr>
          <w:rFonts w:ascii="Verdana" w:hAnsi="Verdana"/>
          <w:sz w:val="21"/>
        </w:rPr>
        <w:t>CUI/CIF . . . . . . . . . .</w:t>
      </w:r>
    </w:p>
    <w:p w:rsidR="005C0E38" w:rsidRPr="00EB4794" w:rsidRDefault="005C0E38" w:rsidP="00EB4794">
      <w:pPr>
        <w:pStyle w:val="Heading4"/>
        <w:spacing w:before="0" w:beforeAutospacing="0" w:after="0" w:afterAutospacing="0" w:line="360" w:lineRule="auto"/>
        <w:jc w:val="center"/>
        <w:rPr>
          <w:rFonts w:ascii="Verdana" w:hAnsi="Verdana"/>
          <w:sz w:val="21"/>
        </w:rPr>
      </w:pPr>
      <w:r w:rsidRPr="00EB4794">
        <w:rPr>
          <w:rFonts w:ascii="Verdana" w:hAnsi="Verdana"/>
          <w:sz w:val="21"/>
        </w:rPr>
        <w:t>LISTA*) angajaților care au beneficiat de zilele libere, precum și indemnizația acordată pe această perioadă</w:t>
      </w:r>
      <w:r w:rsidRPr="00EB4794">
        <w:rPr>
          <w:rFonts w:ascii="Verdana" w:hAnsi="Verdana"/>
          <w:sz w:val="21"/>
        </w:rPr>
        <w:br/>
        <w:t xml:space="preserve">luna . . . . . . . . . </w:t>
      </w:r>
      <w:proofErr w:type="gramStart"/>
      <w:r w:rsidRPr="00EB4794">
        <w:rPr>
          <w:rFonts w:ascii="Verdana" w:hAnsi="Verdana"/>
          <w:sz w:val="21"/>
        </w:rPr>
        <w:t>./</w:t>
      </w:r>
      <w:proofErr w:type="gramEnd"/>
      <w:r w:rsidRPr="00EB4794">
        <w:rPr>
          <w:rFonts w:ascii="Verdana" w:hAnsi="Verdana"/>
          <w:sz w:val="21"/>
        </w:rPr>
        <w:t>anul . . . . . . . . . .</w:t>
      </w:r>
    </w:p>
    <w:p w:rsidR="005C0E38" w:rsidRPr="00CF4D2E" w:rsidRDefault="005C0E38" w:rsidP="00CF4D2E">
      <w:pPr>
        <w:pStyle w:val="al"/>
        <w:spacing w:before="0" w:beforeAutospacing="0" w:after="150" w:afterAutospacing="0" w:line="360" w:lineRule="auto"/>
        <w:ind w:firstLine="180"/>
        <w:jc w:val="both"/>
        <w:rPr>
          <w:rFonts w:asciiTheme="minorHAnsi" w:hAnsiTheme="minorHAnsi"/>
          <w:sz w:val="18"/>
          <w:szCs w:val="18"/>
        </w:rPr>
      </w:pPr>
      <w:proofErr w:type="gramStart"/>
      <w:r w:rsidRPr="00CF4D2E">
        <w:rPr>
          <w:rFonts w:asciiTheme="minorHAnsi" w:hAnsiTheme="minorHAnsi"/>
          <w:b/>
          <w:bCs/>
          <w:sz w:val="18"/>
          <w:szCs w:val="18"/>
        </w:rPr>
        <w:t>*)</w:t>
      </w:r>
      <w:r w:rsidRPr="00CF4D2E">
        <w:rPr>
          <w:rFonts w:asciiTheme="minorHAnsi" w:hAnsiTheme="minorHAnsi"/>
          <w:sz w:val="18"/>
          <w:szCs w:val="18"/>
        </w:rPr>
        <w:t> Angajatorul își asumă răspunderea pentru corectitudinea și pentru veridicitatea datelor înscrise în prezenta.</w:t>
      </w:r>
      <w:proofErr w:type="gramEnd"/>
    </w:p>
    <w:tbl>
      <w:tblPr>
        <w:tblW w:w="15076" w:type="dxa"/>
        <w:jc w:val="center"/>
        <w:tblInd w:w="4273" w:type="dxa"/>
        <w:tblLayout w:type="fixed"/>
        <w:tblCellMar>
          <w:top w:w="15" w:type="dxa"/>
          <w:left w:w="15" w:type="dxa"/>
          <w:bottom w:w="15" w:type="dxa"/>
          <w:right w:w="15" w:type="dxa"/>
        </w:tblCellMar>
        <w:tblLook w:val="04A0" w:firstRow="1" w:lastRow="0" w:firstColumn="1" w:lastColumn="0" w:noHBand="0" w:noVBand="1"/>
      </w:tblPr>
      <w:tblGrid>
        <w:gridCol w:w="29"/>
        <w:gridCol w:w="3099"/>
        <w:gridCol w:w="990"/>
        <w:gridCol w:w="1553"/>
        <w:gridCol w:w="490"/>
        <w:gridCol w:w="649"/>
        <w:gridCol w:w="815"/>
        <w:gridCol w:w="649"/>
        <w:gridCol w:w="1067"/>
        <w:gridCol w:w="959"/>
        <w:gridCol w:w="654"/>
        <w:gridCol w:w="963"/>
        <w:gridCol w:w="841"/>
        <w:gridCol w:w="841"/>
        <w:gridCol w:w="890"/>
        <w:gridCol w:w="587"/>
      </w:tblGrid>
      <w:tr w:rsidR="00CF4D2E" w:rsidRPr="00CF4D2E" w:rsidTr="00CF4D2E">
        <w:trPr>
          <w:trHeight w:val="15"/>
          <w:jc w:val="center"/>
        </w:trPr>
        <w:tc>
          <w:tcPr>
            <w:tcW w:w="29" w:type="dxa"/>
            <w:tcMar>
              <w:top w:w="0" w:type="dxa"/>
              <w:left w:w="0" w:type="dxa"/>
              <w:bottom w:w="0" w:type="dxa"/>
              <w:right w:w="0" w:type="dxa"/>
            </w:tcMar>
            <w:vAlign w:val="center"/>
            <w:hideMark/>
          </w:tcPr>
          <w:p w:rsidR="005C0E38" w:rsidRPr="00CF4D2E" w:rsidRDefault="005C0E38" w:rsidP="00CF4D2E">
            <w:pPr>
              <w:spacing w:line="360" w:lineRule="auto"/>
              <w:ind w:firstLine="180"/>
              <w:rPr>
                <w:sz w:val="18"/>
                <w:szCs w:val="18"/>
              </w:rPr>
            </w:pPr>
          </w:p>
        </w:tc>
        <w:tc>
          <w:tcPr>
            <w:tcW w:w="3099" w:type="dxa"/>
            <w:tcMar>
              <w:top w:w="0" w:type="dxa"/>
              <w:left w:w="0" w:type="dxa"/>
              <w:bottom w:w="0" w:type="dxa"/>
              <w:right w:w="0" w:type="dxa"/>
            </w:tcMar>
            <w:vAlign w:val="center"/>
            <w:hideMark/>
          </w:tcPr>
          <w:p w:rsidR="005C0E38" w:rsidRPr="00CF4D2E" w:rsidRDefault="005C0E38" w:rsidP="00CF4D2E">
            <w:pPr>
              <w:spacing w:line="360" w:lineRule="auto"/>
              <w:ind w:firstLine="180"/>
              <w:rPr>
                <w:sz w:val="18"/>
                <w:szCs w:val="18"/>
              </w:rPr>
            </w:pPr>
          </w:p>
        </w:tc>
        <w:tc>
          <w:tcPr>
            <w:tcW w:w="990" w:type="dxa"/>
            <w:tcMar>
              <w:top w:w="0" w:type="dxa"/>
              <w:left w:w="0" w:type="dxa"/>
              <w:bottom w:w="0" w:type="dxa"/>
              <w:right w:w="0" w:type="dxa"/>
            </w:tcMar>
            <w:vAlign w:val="center"/>
            <w:hideMark/>
          </w:tcPr>
          <w:p w:rsidR="005C0E38" w:rsidRPr="00CF4D2E" w:rsidRDefault="005C0E38" w:rsidP="00CF4D2E">
            <w:pPr>
              <w:spacing w:line="360" w:lineRule="auto"/>
              <w:ind w:firstLine="180"/>
              <w:rPr>
                <w:sz w:val="18"/>
                <w:szCs w:val="18"/>
              </w:rPr>
            </w:pPr>
          </w:p>
        </w:tc>
        <w:tc>
          <w:tcPr>
            <w:tcW w:w="1553" w:type="dxa"/>
            <w:tcMar>
              <w:top w:w="0" w:type="dxa"/>
              <w:left w:w="0" w:type="dxa"/>
              <w:bottom w:w="0" w:type="dxa"/>
              <w:right w:w="0" w:type="dxa"/>
            </w:tcMar>
            <w:vAlign w:val="center"/>
            <w:hideMark/>
          </w:tcPr>
          <w:p w:rsidR="005C0E38" w:rsidRPr="00CF4D2E" w:rsidRDefault="005C0E38" w:rsidP="00CF4D2E">
            <w:pPr>
              <w:spacing w:line="360" w:lineRule="auto"/>
              <w:ind w:firstLine="180"/>
              <w:rPr>
                <w:sz w:val="18"/>
                <w:szCs w:val="18"/>
              </w:rPr>
            </w:pPr>
          </w:p>
        </w:tc>
        <w:tc>
          <w:tcPr>
            <w:tcW w:w="490" w:type="dxa"/>
            <w:tcMar>
              <w:top w:w="0" w:type="dxa"/>
              <w:left w:w="0" w:type="dxa"/>
              <w:bottom w:w="0" w:type="dxa"/>
              <w:right w:w="0" w:type="dxa"/>
            </w:tcMar>
            <w:vAlign w:val="center"/>
            <w:hideMark/>
          </w:tcPr>
          <w:p w:rsidR="005C0E38" w:rsidRPr="00CF4D2E" w:rsidRDefault="005C0E38" w:rsidP="00CF4D2E">
            <w:pPr>
              <w:spacing w:line="360" w:lineRule="auto"/>
              <w:ind w:firstLine="180"/>
              <w:rPr>
                <w:sz w:val="18"/>
                <w:szCs w:val="18"/>
              </w:rPr>
            </w:pPr>
          </w:p>
        </w:tc>
        <w:tc>
          <w:tcPr>
            <w:tcW w:w="649" w:type="dxa"/>
            <w:tcMar>
              <w:top w:w="0" w:type="dxa"/>
              <w:left w:w="0" w:type="dxa"/>
              <w:bottom w:w="0" w:type="dxa"/>
              <w:right w:w="0" w:type="dxa"/>
            </w:tcMar>
            <w:vAlign w:val="center"/>
            <w:hideMark/>
          </w:tcPr>
          <w:p w:rsidR="005C0E38" w:rsidRPr="00CF4D2E" w:rsidRDefault="005C0E38" w:rsidP="00CF4D2E">
            <w:pPr>
              <w:spacing w:line="360" w:lineRule="auto"/>
              <w:ind w:firstLine="180"/>
              <w:rPr>
                <w:sz w:val="18"/>
                <w:szCs w:val="18"/>
              </w:rPr>
            </w:pPr>
          </w:p>
        </w:tc>
        <w:tc>
          <w:tcPr>
            <w:tcW w:w="815" w:type="dxa"/>
            <w:tcMar>
              <w:top w:w="0" w:type="dxa"/>
              <w:left w:w="0" w:type="dxa"/>
              <w:bottom w:w="0" w:type="dxa"/>
              <w:right w:w="0" w:type="dxa"/>
            </w:tcMar>
            <w:vAlign w:val="center"/>
            <w:hideMark/>
          </w:tcPr>
          <w:p w:rsidR="005C0E38" w:rsidRPr="00CF4D2E" w:rsidRDefault="005C0E38" w:rsidP="00CF4D2E">
            <w:pPr>
              <w:spacing w:line="360" w:lineRule="auto"/>
              <w:ind w:firstLine="180"/>
              <w:rPr>
                <w:sz w:val="18"/>
                <w:szCs w:val="18"/>
              </w:rPr>
            </w:pPr>
          </w:p>
        </w:tc>
        <w:tc>
          <w:tcPr>
            <w:tcW w:w="649" w:type="dxa"/>
            <w:tcMar>
              <w:top w:w="0" w:type="dxa"/>
              <w:left w:w="0" w:type="dxa"/>
              <w:bottom w:w="0" w:type="dxa"/>
              <w:right w:w="0" w:type="dxa"/>
            </w:tcMar>
            <w:vAlign w:val="center"/>
            <w:hideMark/>
          </w:tcPr>
          <w:p w:rsidR="005C0E38" w:rsidRPr="00CF4D2E" w:rsidRDefault="005C0E38" w:rsidP="00CF4D2E">
            <w:pPr>
              <w:spacing w:line="360" w:lineRule="auto"/>
              <w:ind w:firstLine="180"/>
              <w:rPr>
                <w:sz w:val="18"/>
                <w:szCs w:val="18"/>
              </w:rPr>
            </w:pPr>
          </w:p>
        </w:tc>
        <w:tc>
          <w:tcPr>
            <w:tcW w:w="1067" w:type="dxa"/>
            <w:tcMar>
              <w:top w:w="0" w:type="dxa"/>
              <w:left w:w="0" w:type="dxa"/>
              <w:bottom w:w="0" w:type="dxa"/>
              <w:right w:w="0" w:type="dxa"/>
            </w:tcMar>
            <w:vAlign w:val="center"/>
            <w:hideMark/>
          </w:tcPr>
          <w:p w:rsidR="005C0E38" w:rsidRPr="00CF4D2E" w:rsidRDefault="005C0E38" w:rsidP="00CF4D2E">
            <w:pPr>
              <w:spacing w:line="360" w:lineRule="auto"/>
              <w:ind w:firstLine="180"/>
              <w:rPr>
                <w:sz w:val="18"/>
                <w:szCs w:val="18"/>
              </w:rPr>
            </w:pPr>
          </w:p>
        </w:tc>
        <w:tc>
          <w:tcPr>
            <w:tcW w:w="959" w:type="dxa"/>
            <w:tcMar>
              <w:top w:w="0" w:type="dxa"/>
              <w:left w:w="0" w:type="dxa"/>
              <w:bottom w:w="0" w:type="dxa"/>
              <w:right w:w="0" w:type="dxa"/>
            </w:tcMar>
            <w:vAlign w:val="center"/>
            <w:hideMark/>
          </w:tcPr>
          <w:p w:rsidR="005C0E38" w:rsidRPr="00CF4D2E" w:rsidRDefault="005C0E38" w:rsidP="00CF4D2E">
            <w:pPr>
              <w:spacing w:line="360" w:lineRule="auto"/>
              <w:ind w:firstLine="180"/>
              <w:rPr>
                <w:sz w:val="18"/>
                <w:szCs w:val="18"/>
              </w:rPr>
            </w:pPr>
          </w:p>
        </w:tc>
        <w:tc>
          <w:tcPr>
            <w:tcW w:w="654" w:type="dxa"/>
            <w:tcMar>
              <w:top w:w="0" w:type="dxa"/>
              <w:left w:w="0" w:type="dxa"/>
              <w:bottom w:w="0" w:type="dxa"/>
              <w:right w:w="0" w:type="dxa"/>
            </w:tcMar>
            <w:vAlign w:val="center"/>
            <w:hideMark/>
          </w:tcPr>
          <w:p w:rsidR="005C0E38" w:rsidRPr="00CF4D2E" w:rsidRDefault="005C0E38" w:rsidP="00CF4D2E">
            <w:pPr>
              <w:spacing w:line="360" w:lineRule="auto"/>
              <w:ind w:firstLine="180"/>
              <w:rPr>
                <w:sz w:val="18"/>
                <w:szCs w:val="18"/>
              </w:rPr>
            </w:pPr>
          </w:p>
        </w:tc>
        <w:tc>
          <w:tcPr>
            <w:tcW w:w="963" w:type="dxa"/>
            <w:tcMar>
              <w:top w:w="0" w:type="dxa"/>
              <w:left w:w="0" w:type="dxa"/>
              <w:bottom w:w="0" w:type="dxa"/>
              <w:right w:w="0" w:type="dxa"/>
            </w:tcMar>
            <w:vAlign w:val="center"/>
            <w:hideMark/>
          </w:tcPr>
          <w:p w:rsidR="005C0E38" w:rsidRPr="00CF4D2E" w:rsidRDefault="005C0E38" w:rsidP="00CF4D2E">
            <w:pPr>
              <w:spacing w:line="360" w:lineRule="auto"/>
              <w:ind w:firstLine="180"/>
              <w:rPr>
                <w:sz w:val="18"/>
                <w:szCs w:val="18"/>
              </w:rPr>
            </w:pPr>
          </w:p>
        </w:tc>
        <w:tc>
          <w:tcPr>
            <w:tcW w:w="841" w:type="dxa"/>
            <w:tcMar>
              <w:top w:w="0" w:type="dxa"/>
              <w:left w:w="0" w:type="dxa"/>
              <w:bottom w:w="0" w:type="dxa"/>
              <w:right w:w="0" w:type="dxa"/>
            </w:tcMar>
            <w:vAlign w:val="center"/>
            <w:hideMark/>
          </w:tcPr>
          <w:p w:rsidR="005C0E38" w:rsidRPr="00CF4D2E" w:rsidRDefault="005C0E38" w:rsidP="00CF4D2E">
            <w:pPr>
              <w:spacing w:line="360" w:lineRule="auto"/>
              <w:ind w:firstLine="180"/>
              <w:rPr>
                <w:sz w:val="18"/>
                <w:szCs w:val="18"/>
              </w:rPr>
            </w:pPr>
          </w:p>
        </w:tc>
        <w:tc>
          <w:tcPr>
            <w:tcW w:w="841" w:type="dxa"/>
            <w:tcMar>
              <w:top w:w="0" w:type="dxa"/>
              <w:left w:w="0" w:type="dxa"/>
              <w:bottom w:w="0" w:type="dxa"/>
              <w:right w:w="0" w:type="dxa"/>
            </w:tcMar>
            <w:vAlign w:val="center"/>
            <w:hideMark/>
          </w:tcPr>
          <w:p w:rsidR="005C0E38" w:rsidRPr="00CF4D2E" w:rsidRDefault="005C0E38" w:rsidP="00CF4D2E">
            <w:pPr>
              <w:spacing w:line="360" w:lineRule="auto"/>
              <w:ind w:firstLine="180"/>
              <w:rPr>
                <w:sz w:val="18"/>
                <w:szCs w:val="18"/>
              </w:rPr>
            </w:pPr>
          </w:p>
        </w:tc>
        <w:tc>
          <w:tcPr>
            <w:tcW w:w="890" w:type="dxa"/>
            <w:tcMar>
              <w:top w:w="0" w:type="dxa"/>
              <w:left w:w="0" w:type="dxa"/>
              <w:bottom w:w="0" w:type="dxa"/>
              <w:right w:w="0" w:type="dxa"/>
            </w:tcMar>
            <w:vAlign w:val="center"/>
            <w:hideMark/>
          </w:tcPr>
          <w:p w:rsidR="005C0E38" w:rsidRPr="00CF4D2E" w:rsidRDefault="005C0E38" w:rsidP="00CF4D2E">
            <w:pPr>
              <w:spacing w:line="360" w:lineRule="auto"/>
              <w:ind w:firstLine="180"/>
              <w:rPr>
                <w:sz w:val="18"/>
                <w:szCs w:val="18"/>
              </w:rPr>
            </w:pPr>
          </w:p>
        </w:tc>
        <w:tc>
          <w:tcPr>
            <w:tcW w:w="587" w:type="dxa"/>
            <w:tcMar>
              <w:top w:w="0" w:type="dxa"/>
              <w:left w:w="0" w:type="dxa"/>
              <w:bottom w:w="0" w:type="dxa"/>
              <w:right w:w="0" w:type="dxa"/>
            </w:tcMar>
            <w:vAlign w:val="center"/>
            <w:hideMark/>
          </w:tcPr>
          <w:p w:rsidR="005C0E38" w:rsidRPr="00CF4D2E" w:rsidRDefault="005C0E38" w:rsidP="00CF4D2E">
            <w:pPr>
              <w:spacing w:line="360" w:lineRule="auto"/>
              <w:ind w:firstLine="180"/>
              <w:rPr>
                <w:sz w:val="18"/>
                <w:szCs w:val="18"/>
              </w:rPr>
            </w:pPr>
          </w:p>
        </w:tc>
      </w:tr>
    </w:tbl>
    <w:p w:rsidR="00CF4D2E" w:rsidRDefault="00CF4D2E" w:rsidP="00EB4794">
      <w:pPr>
        <w:pStyle w:val="Heading4"/>
        <w:spacing w:before="0" w:beforeAutospacing="0" w:after="0" w:afterAutospacing="0" w:line="360" w:lineRule="auto"/>
        <w:jc w:val="right"/>
        <w:rPr>
          <w:rFonts w:ascii="Verdana" w:hAnsi="Verdana"/>
          <w:sz w:val="21"/>
        </w:rPr>
      </w:pPr>
    </w:p>
    <w:tbl>
      <w:tblPr>
        <w:tblW w:w="11956" w:type="dxa"/>
        <w:jc w:val="center"/>
        <w:tblInd w:w="2375" w:type="dxa"/>
        <w:tblCellMar>
          <w:top w:w="15" w:type="dxa"/>
          <w:left w:w="15" w:type="dxa"/>
          <w:bottom w:w="15" w:type="dxa"/>
          <w:right w:w="15" w:type="dxa"/>
        </w:tblCellMar>
        <w:tblLook w:val="04A0" w:firstRow="1" w:lastRow="0" w:firstColumn="1" w:lastColumn="0" w:noHBand="0" w:noVBand="1"/>
      </w:tblPr>
      <w:tblGrid>
        <w:gridCol w:w="94"/>
        <w:gridCol w:w="288"/>
        <w:gridCol w:w="926"/>
        <w:gridCol w:w="691"/>
        <w:gridCol w:w="888"/>
        <w:gridCol w:w="650"/>
        <w:gridCol w:w="888"/>
        <w:gridCol w:w="650"/>
        <w:gridCol w:w="1068"/>
        <w:gridCol w:w="1000"/>
        <w:gridCol w:w="676"/>
        <w:gridCol w:w="964"/>
        <w:gridCol w:w="842"/>
        <w:gridCol w:w="842"/>
        <w:gridCol w:w="891"/>
        <w:gridCol w:w="598"/>
      </w:tblGrid>
      <w:tr w:rsidR="002C0E06" w:rsidRPr="001E23E0" w:rsidTr="002778CA">
        <w:trPr>
          <w:trHeight w:val="15"/>
          <w:jc w:val="center"/>
        </w:trPr>
        <w:tc>
          <w:tcPr>
            <w:tcW w:w="177"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318"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1027"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734"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963"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613"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963"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579"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951"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1041"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698"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899"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750"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803"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810"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630"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r>
      <w:tr w:rsidR="002C0E06" w:rsidRPr="001E23E0" w:rsidTr="002778CA">
        <w:trPr>
          <w:trHeight w:val="1605"/>
          <w:jc w:val="center"/>
        </w:trPr>
        <w:tc>
          <w:tcPr>
            <w:tcW w:w="177"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8"/>
                <w:szCs w:val="18"/>
              </w:rPr>
            </w:pPr>
          </w:p>
        </w:tc>
        <w:tc>
          <w:tcPr>
            <w:tcW w:w="3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r w:rsidRPr="001E23E0">
              <w:rPr>
                <w:rFonts w:eastAsia="Times New Roman" w:cs="Times New Roman"/>
                <w:sz w:val="18"/>
                <w:szCs w:val="18"/>
              </w:rPr>
              <w:t>Nr. crt.</w:t>
            </w:r>
          </w:p>
        </w:tc>
        <w:tc>
          <w:tcPr>
            <w:tcW w:w="10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r w:rsidRPr="001E23E0">
              <w:rPr>
                <w:rFonts w:eastAsia="Times New Roman" w:cs="Times New Roman"/>
                <w:sz w:val="18"/>
                <w:szCs w:val="18"/>
              </w:rPr>
              <w:t>Numele și prenumele angajatului</w:t>
            </w:r>
          </w:p>
        </w:tc>
        <w:tc>
          <w:tcPr>
            <w:tcW w:w="7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r w:rsidRPr="001E23E0">
              <w:rPr>
                <w:rFonts w:eastAsia="Times New Roman" w:cs="Times New Roman"/>
                <w:sz w:val="18"/>
                <w:szCs w:val="18"/>
              </w:rPr>
              <w:t>Codul numeric personal</w:t>
            </w:r>
          </w:p>
        </w:tc>
        <w:tc>
          <w:tcPr>
            <w:tcW w:w="9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r w:rsidRPr="001E23E0">
              <w:rPr>
                <w:rFonts w:eastAsia="Times New Roman" w:cs="Times New Roman"/>
                <w:sz w:val="18"/>
                <w:szCs w:val="18"/>
              </w:rPr>
              <w:t>Numele și prenumele celuilalt părinte</w:t>
            </w:r>
          </w:p>
        </w:tc>
        <w:tc>
          <w:tcPr>
            <w:tcW w:w="6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r w:rsidRPr="001E23E0">
              <w:rPr>
                <w:rFonts w:eastAsia="Times New Roman" w:cs="Times New Roman"/>
                <w:sz w:val="18"/>
                <w:szCs w:val="18"/>
              </w:rPr>
              <w:t>Codul numeric personal</w:t>
            </w:r>
          </w:p>
        </w:tc>
        <w:tc>
          <w:tcPr>
            <w:tcW w:w="9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r w:rsidRPr="001E23E0">
              <w:rPr>
                <w:rFonts w:eastAsia="Times New Roman" w:cs="Times New Roman"/>
                <w:sz w:val="18"/>
                <w:szCs w:val="18"/>
              </w:rPr>
              <w:t>Numele și prenumele copilului/ persoanei cu handicap</w:t>
            </w:r>
          </w:p>
        </w:tc>
        <w:tc>
          <w:tcPr>
            <w:tcW w:w="57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r w:rsidRPr="001E23E0">
              <w:rPr>
                <w:rFonts w:eastAsia="Times New Roman" w:cs="Times New Roman"/>
                <w:sz w:val="18"/>
                <w:szCs w:val="18"/>
              </w:rPr>
              <w:t>Codul numeric personal</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r w:rsidRPr="001E23E0">
              <w:rPr>
                <w:rFonts w:eastAsia="Times New Roman" w:cs="Times New Roman"/>
                <w:sz w:val="18"/>
                <w:szCs w:val="18"/>
              </w:rPr>
              <w:t>Salariul de bază corespunzător locului</w:t>
            </w:r>
            <w:r w:rsidRPr="001E23E0">
              <w:rPr>
                <w:rFonts w:eastAsia="Times New Roman" w:cs="Times New Roman"/>
                <w:sz w:val="18"/>
                <w:szCs w:val="18"/>
              </w:rPr>
              <w:br/>
              <w:t>de muncă ocupat (lei)</w:t>
            </w:r>
          </w:p>
        </w:tc>
        <w:tc>
          <w:tcPr>
            <w:tcW w:w="104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r w:rsidRPr="001E23E0">
              <w:rPr>
                <w:rFonts w:eastAsia="Times New Roman" w:cs="Times New Roman"/>
                <w:sz w:val="18"/>
                <w:szCs w:val="18"/>
              </w:rPr>
              <w:t>Perioada pentru care a fost acordată indemnizația (zi/lună/an- zi/lună/an)</w:t>
            </w:r>
          </w:p>
        </w:tc>
        <w:tc>
          <w:tcPr>
            <w:tcW w:w="69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r w:rsidRPr="001E23E0">
              <w:rPr>
                <w:rFonts w:eastAsia="Times New Roman" w:cs="Times New Roman"/>
                <w:sz w:val="18"/>
                <w:szCs w:val="18"/>
              </w:rPr>
              <w:t>Numărul de zile libere</w:t>
            </w:r>
          </w:p>
        </w:tc>
        <w:tc>
          <w:tcPr>
            <w:tcW w:w="8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r w:rsidRPr="001E23E0">
              <w:rPr>
                <w:rFonts w:eastAsia="Times New Roman" w:cs="Times New Roman"/>
                <w:sz w:val="18"/>
                <w:szCs w:val="18"/>
              </w:rPr>
              <w:t>Indemnizația brută aferentă zilelor libere**) (lei)</w:t>
            </w:r>
          </w:p>
        </w:tc>
        <w:tc>
          <w:tcPr>
            <w:tcW w:w="7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r w:rsidRPr="001E23E0">
              <w:rPr>
                <w:rFonts w:eastAsia="Times New Roman" w:cs="Times New Roman"/>
                <w:sz w:val="18"/>
                <w:szCs w:val="18"/>
              </w:rPr>
              <w:t>Contribuția de asigurări sociale</w:t>
            </w:r>
          </w:p>
        </w:tc>
        <w:tc>
          <w:tcPr>
            <w:tcW w:w="8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r w:rsidRPr="001E23E0">
              <w:rPr>
                <w:rFonts w:eastAsia="Times New Roman" w:cs="Times New Roman"/>
                <w:sz w:val="18"/>
                <w:szCs w:val="18"/>
              </w:rPr>
              <w:t>Contribuția de asigurări sociale de sănătate</w:t>
            </w:r>
          </w:p>
        </w:tc>
        <w:tc>
          <w:tcPr>
            <w:tcW w:w="8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r w:rsidRPr="001E23E0">
              <w:rPr>
                <w:rFonts w:eastAsia="Times New Roman" w:cs="Times New Roman"/>
                <w:sz w:val="18"/>
                <w:szCs w:val="18"/>
              </w:rPr>
              <w:t>Contribuția asiguratorie pentru muncă</w:t>
            </w:r>
          </w:p>
        </w:tc>
        <w:tc>
          <w:tcPr>
            <w:tcW w:w="6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r w:rsidRPr="001E23E0">
              <w:rPr>
                <w:rFonts w:eastAsia="Times New Roman" w:cs="Times New Roman"/>
                <w:sz w:val="18"/>
                <w:szCs w:val="18"/>
              </w:rPr>
              <w:t>Impozit</w:t>
            </w:r>
          </w:p>
        </w:tc>
      </w:tr>
      <w:tr w:rsidR="002C0E06" w:rsidRPr="001E23E0" w:rsidTr="002778CA">
        <w:trPr>
          <w:trHeight w:val="345"/>
          <w:jc w:val="center"/>
        </w:trPr>
        <w:tc>
          <w:tcPr>
            <w:tcW w:w="177"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3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r w:rsidRPr="001E23E0">
              <w:rPr>
                <w:rFonts w:eastAsia="Times New Roman" w:cs="Times New Roman"/>
                <w:sz w:val="16"/>
                <w:szCs w:val="16"/>
              </w:rPr>
              <w:t>1.</w:t>
            </w:r>
          </w:p>
        </w:tc>
        <w:tc>
          <w:tcPr>
            <w:tcW w:w="10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7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9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6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9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57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104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69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8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7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8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8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6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r>
      <w:tr w:rsidR="002C0E06" w:rsidRPr="001E23E0" w:rsidTr="002778CA">
        <w:trPr>
          <w:trHeight w:val="345"/>
          <w:jc w:val="center"/>
        </w:trPr>
        <w:tc>
          <w:tcPr>
            <w:tcW w:w="177"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3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r w:rsidRPr="001E23E0">
              <w:rPr>
                <w:rFonts w:eastAsia="Times New Roman" w:cs="Times New Roman"/>
                <w:sz w:val="16"/>
                <w:szCs w:val="16"/>
              </w:rPr>
              <w:t>2.</w:t>
            </w:r>
          </w:p>
        </w:tc>
        <w:tc>
          <w:tcPr>
            <w:tcW w:w="10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7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9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6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9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57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104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69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8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7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8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8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6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r>
      <w:tr w:rsidR="002C0E06" w:rsidRPr="001E23E0" w:rsidTr="002778CA">
        <w:trPr>
          <w:trHeight w:val="345"/>
          <w:jc w:val="center"/>
        </w:trPr>
        <w:tc>
          <w:tcPr>
            <w:tcW w:w="177"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3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r w:rsidRPr="001E23E0">
              <w:rPr>
                <w:rFonts w:eastAsia="Times New Roman" w:cs="Times New Roman"/>
                <w:sz w:val="16"/>
                <w:szCs w:val="16"/>
              </w:rPr>
              <w:t>3.</w:t>
            </w:r>
          </w:p>
        </w:tc>
        <w:tc>
          <w:tcPr>
            <w:tcW w:w="10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7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9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6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9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57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104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69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8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7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8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8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6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r>
      <w:tr w:rsidR="002C0E06" w:rsidRPr="001E23E0" w:rsidTr="002778CA">
        <w:trPr>
          <w:trHeight w:val="300"/>
          <w:jc w:val="center"/>
        </w:trPr>
        <w:tc>
          <w:tcPr>
            <w:tcW w:w="177"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3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10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7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9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6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9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57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104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69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8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7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8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8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c>
          <w:tcPr>
            <w:tcW w:w="6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6"/>
                <w:szCs w:val="16"/>
              </w:rPr>
            </w:pPr>
          </w:p>
        </w:tc>
      </w:tr>
      <w:tr w:rsidR="002C0E06" w:rsidRPr="002C0E06" w:rsidTr="002778CA">
        <w:trPr>
          <w:trHeight w:val="360"/>
          <w:jc w:val="center"/>
        </w:trPr>
        <w:tc>
          <w:tcPr>
            <w:tcW w:w="177"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8"/>
                <w:szCs w:val="18"/>
              </w:rPr>
            </w:pPr>
          </w:p>
        </w:tc>
        <w:tc>
          <w:tcPr>
            <w:tcW w:w="3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r w:rsidRPr="001E23E0">
              <w:rPr>
                <w:rFonts w:eastAsia="Times New Roman" w:cs="Times New Roman"/>
                <w:sz w:val="18"/>
                <w:szCs w:val="18"/>
              </w:rPr>
              <w:t>. . .</w:t>
            </w:r>
          </w:p>
        </w:tc>
        <w:tc>
          <w:tcPr>
            <w:tcW w:w="7569" w:type="dxa"/>
            <w:gridSpan w:val="9"/>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r w:rsidRPr="001E23E0">
              <w:rPr>
                <w:rFonts w:eastAsia="Times New Roman" w:cs="Times New Roman"/>
                <w:sz w:val="18"/>
                <w:szCs w:val="18"/>
              </w:rPr>
              <w:t>TOTAL</w:t>
            </w:r>
          </w:p>
        </w:tc>
        <w:tc>
          <w:tcPr>
            <w:tcW w:w="8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p>
        </w:tc>
        <w:tc>
          <w:tcPr>
            <w:tcW w:w="7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p>
        </w:tc>
        <w:tc>
          <w:tcPr>
            <w:tcW w:w="8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p>
        </w:tc>
        <w:tc>
          <w:tcPr>
            <w:tcW w:w="8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p>
        </w:tc>
        <w:tc>
          <w:tcPr>
            <w:tcW w:w="6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C0E06" w:rsidRPr="001E23E0" w:rsidRDefault="002C0E06" w:rsidP="002778CA">
            <w:pPr>
              <w:spacing w:after="0" w:line="240" w:lineRule="auto"/>
              <w:jc w:val="center"/>
              <w:rPr>
                <w:rFonts w:eastAsia="Times New Roman" w:cs="Times New Roman"/>
                <w:sz w:val="18"/>
                <w:szCs w:val="18"/>
              </w:rPr>
            </w:pPr>
          </w:p>
        </w:tc>
      </w:tr>
    </w:tbl>
    <w:p w:rsidR="002C0E06" w:rsidRPr="001E23E0" w:rsidRDefault="002C0E06" w:rsidP="002C0E06">
      <w:pPr>
        <w:shd w:val="clear" w:color="auto" w:fill="FFFFFF"/>
        <w:spacing w:after="150" w:line="240" w:lineRule="auto"/>
        <w:jc w:val="both"/>
        <w:rPr>
          <w:rFonts w:eastAsia="Times New Roman" w:cs="Times New Roman"/>
          <w:sz w:val="18"/>
          <w:szCs w:val="18"/>
        </w:rPr>
      </w:pPr>
      <w:r w:rsidRPr="001E23E0">
        <w:rPr>
          <w:rFonts w:eastAsia="Times New Roman" w:cs="Times New Roman"/>
          <w:b/>
          <w:bCs/>
          <w:sz w:val="18"/>
          <w:szCs w:val="18"/>
        </w:rPr>
        <w:t>**)</w:t>
      </w:r>
      <w:r w:rsidRPr="001E23E0">
        <w:rPr>
          <w:rFonts w:eastAsia="Times New Roman" w:cs="Times New Roman"/>
          <w:sz w:val="18"/>
          <w:szCs w:val="18"/>
        </w:rPr>
        <w:t> Se plătește din capitolul aferent cheltuielilor de personal din bugetul de venituri și cheltuieli al angajatorului și este în cuantum de 75% din salariul de bază corespunzător unei zile lucrătoare, dar nu mai mult de corespondentul pe zi a 75% din câștigul salarial mediu brut utilizat la fundamentarea bugetului asigurărilor sociale de stat.</w:t>
      </w:r>
    </w:p>
    <w:tbl>
      <w:tblPr>
        <w:tblW w:w="6142" w:type="dxa"/>
        <w:jc w:val="center"/>
        <w:tblInd w:w="-67" w:type="dxa"/>
        <w:tblCellMar>
          <w:top w:w="15" w:type="dxa"/>
          <w:left w:w="15" w:type="dxa"/>
          <w:bottom w:w="15" w:type="dxa"/>
          <w:right w:w="15" w:type="dxa"/>
        </w:tblCellMar>
        <w:tblLook w:val="04A0" w:firstRow="1" w:lastRow="0" w:firstColumn="1" w:lastColumn="0" w:noHBand="0" w:noVBand="1"/>
      </w:tblPr>
      <w:tblGrid>
        <w:gridCol w:w="79"/>
        <w:gridCol w:w="6063"/>
      </w:tblGrid>
      <w:tr w:rsidR="002C0E06" w:rsidRPr="001E23E0" w:rsidTr="002C0E06">
        <w:trPr>
          <w:trHeight w:val="15"/>
          <w:jc w:val="center"/>
        </w:trPr>
        <w:tc>
          <w:tcPr>
            <w:tcW w:w="79"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8"/>
                <w:szCs w:val="18"/>
              </w:rPr>
            </w:pPr>
          </w:p>
        </w:tc>
        <w:tc>
          <w:tcPr>
            <w:tcW w:w="0" w:type="auto"/>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8"/>
                <w:szCs w:val="18"/>
              </w:rPr>
            </w:pPr>
          </w:p>
        </w:tc>
      </w:tr>
      <w:tr w:rsidR="002C0E06" w:rsidRPr="001E23E0" w:rsidTr="002C0E06">
        <w:trPr>
          <w:trHeight w:val="825"/>
          <w:jc w:val="center"/>
        </w:trPr>
        <w:tc>
          <w:tcPr>
            <w:tcW w:w="79" w:type="dxa"/>
            <w:tcMar>
              <w:top w:w="0" w:type="dxa"/>
              <w:left w:w="0" w:type="dxa"/>
              <w:bottom w:w="0" w:type="dxa"/>
              <w:right w:w="0" w:type="dxa"/>
            </w:tcMar>
            <w:vAlign w:val="center"/>
            <w:hideMark/>
          </w:tcPr>
          <w:p w:rsidR="002C0E06" w:rsidRPr="001E23E0" w:rsidRDefault="002C0E06" w:rsidP="002778CA">
            <w:pPr>
              <w:spacing w:after="0" w:line="240" w:lineRule="auto"/>
              <w:rPr>
                <w:rFonts w:eastAsia="Times New Roman" w:cs="Times New Roman"/>
                <w:sz w:val="16"/>
                <w:szCs w:val="16"/>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2C0E06" w:rsidRPr="001E23E0" w:rsidRDefault="002C0E06" w:rsidP="002778CA">
            <w:pPr>
              <w:spacing w:after="0" w:line="240" w:lineRule="auto"/>
              <w:jc w:val="center"/>
              <w:rPr>
                <w:rFonts w:eastAsia="Times New Roman" w:cs="Times New Roman"/>
                <w:sz w:val="18"/>
                <w:szCs w:val="18"/>
              </w:rPr>
            </w:pPr>
            <w:r w:rsidRPr="001E23E0">
              <w:rPr>
                <w:rFonts w:eastAsia="Times New Roman" w:cs="Times New Roman"/>
                <w:sz w:val="18"/>
                <w:szCs w:val="18"/>
              </w:rPr>
              <w:t>Numele și prenumele reprezentantului legal, în clar . . . . . . . . . .</w:t>
            </w:r>
            <w:r w:rsidRPr="001E23E0">
              <w:rPr>
                <w:rFonts w:eastAsia="Times New Roman" w:cs="Times New Roman"/>
                <w:sz w:val="18"/>
                <w:szCs w:val="18"/>
              </w:rPr>
              <w:br/>
              <w:t>Semnătura . . . . . . . . . .</w:t>
            </w:r>
            <w:r w:rsidRPr="001E23E0">
              <w:rPr>
                <w:rFonts w:eastAsia="Times New Roman" w:cs="Times New Roman"/>
                <w:sz w:val="18"/>
                <w:szCs w:val="18"/>
              </w:rPr>
              <w:br/>
              <w:t>Data . . . . . . . . . .</w:t>
            </w:r>
          </w:p>
        </w:tc>
      </w:tr>
    </w:tbl>
    <w:p w:rsidR="002C0E06" w:rsidRPr="001E23E0" w:rsidRDefault="002C0E06" w:rsidP="002C0E06">
      <w:pPr>
        <w:rPr>
          <w:sz w:val="16"/>
          <w:szCs w:val="16"/>
        </w:rPr>
      </w:pPr>
    </w:p>
    <w:p w:rsidR="002C0E06" w:rsidRDefault="002C0E06" w:rsidP="00EB4794">
      <w:pPr>
        <w:pStyle w:val="Heading4"/>
        <w:spacing w:before="0" w:beforeAutospacing="0" w:after="0" w:afterAutospacing="0" w:line="360" w:lineRule="auto"/>
        <w:jc w:val="right"/>
        <w:rPr>
          <w:rFonts w:ascii="Verdana" w:hAnsi="Verdana"/>
          <w:sz w:val="21"/>
        </w:rPr>
      </w:pPr>
    </w:p>
    <w:p w:rsidR="003B2752" w:rsidRDefault="003B2752">
      <w:pPr>
        <w:rPr>
          <w:rFonts w:ascii="Verdana" w:eastAsia="Times New Roman" w:hAnsi="Verdana" w:cs="Times New Roman"/>
          <w:b/>
          <w:bCs/>
          <w:sz w:val="21"/>
          <w:szCs w:val="24"/>
        </w:rPr>
      </w:pPr>
      <w:r>
        <w:rPr>
          <w:rFonts w:ascii="Verdana" w:hAnsi="Verdana"/>
          <w:sz w:val="21"/>
        </w:rPr>
        <w:br w:type="page"/>
      </w:r>
    </w:p>
    <w:p w:rsidR="005C0E38" w:rsidRDefault="005C0E38" w:rsidP="00EB4794">
      <w:pPr>
        <w:pStyle w:val="Heading4"/>
        <w:spacing w:before="0" w:beforeAutospacing="0" w:after="0" w:afterAutospacing="0" w:line="360" w:lineRule="auto"/>
        <w:jc w:val="right"/>
        <w:rPr>
          <w:rFonts w:ascii="Verdana" w:hAnsi="Verdana"/>
          <w:sz w:val="21"/>
        </w:rPr>
      </w:pPr>
      <w:r w:rsidRPr="00EB4794">
        <w:rPr>
          <w:rFonts w:ascii="Verdana" w:hAnsi="Verdana"/>
          <w:sz w:val="21"/>
        </w:rPr>
        <w:lastRenderedPageBreak/>
        <w:t>ANEXA Nr. 3</w:t>
      </w:r>
      <w:r w:rsidR="006C3652">
        <w:rPr>
          <w:rFonts w:ascii="Verdana" w:hAnsi="Verdana"/>
          <w:sz w:val="21"/>
        </w:rPr>
        <w:t xml:space="preserve"> </w:t>
      </w:r>
      <w:r w:rsidRPr="00EB4794">
        <w:rPr>
          <w:rFonts w:ascii="Verdana" w:hAnsi="Verdana"/>
          <w:sz w:val="21"/>
        </w:rPr>
        <w:t>la procedură</w:t>
      </w:r>
    </w:p>
    <w:p w:rsidR="0045284D" w:rsidRPr="00EB4794" w:rsidRDefault="0045284D" w:rsidP="00EB4794">
      <w:pPr>
        <w:pStyle w:val="Heading4"/>
        <w:spacing w:before="0" w:beforeAutospacing="0" w:after="0" w:afterAutospacing="0" w:line="360" w:lineRule="auto"/>
        <w:jc w:val="right"/>
        <w:rPr>
          <w:rFonts w:ascii="Verdana" w:hAnsi="Verdana"/>
          <w:sz w:val="21"/>
        </w:rPr>
      </w:pPr>
    </w:p>
    <w:p w:rsidR="005C0E38" w:rsidRDefault="005C0E38" w:rsidP="00EB4794">
      <w:pPr>
        <w:pStyle w:val="Heading4"/>
        <w:spacing w:before="0" w:beforeAutospacing="0" w:after="0" w:afterAutospacing="0" w:line="360" w:lineRule="auto"/>
        <w:jc w:val="center"/>
        <w:rPr>
          <w:rFonts w:ascii="Verdana" w:hAnsi="Verdana"/>
          <w:sz w:val="21"/>
        </w:rPr>
      </w:pPr>
      <w:r w:rsidRPr="00EB4794">
        <w:rPr>
          <w:rFonts w:ascii="Verdana" w:hAnsi="Verdana"/>
          <w:sz w:val="21"/>
        </w:rPr>
        <w:t>DECLARAȚIE PE PROPRIA RĂSPUNDERE</w:t>
      </w:r>
    </w:p>
    <w:p w:rsidR="003B2752" w:rsidRPr="00EB4794" w:rsidRDefault="003B2752" w:rsidP="00EB4794">
      <w:pPr>
        <w:pStyle w:val="Heading4"/>
        <w:spacing w:before="0" w:beforeAutospacing="0" w:after="0" w:afterAutospacing="0" w:line="360" w:lineRule="auto"/>
        <w:jc w:val="center"/>
        <w:rPr>
          <w:rFonts w:ascii="Verdana" w:hAnsi="Verdana"/>
          <w:sz w:val="21"/>
        </w:rPr>
      </w:pPr>
    </w:p>
    <w:p w:rsidR="005C0E38" w:rsidRDefault="005C0E38" w:rsidP="00CF4D2E">
      <w:pPr>
        <w:pStyle w:val="al"/>
        <w:spacing w:before="0" w:beforeAutospacing="0" w:after="150" w:afterAutospacing="0" w:line="360" w:lineRule="auto"/>
        <w:jc w:val="both"/>
        <w:rPr>
          <w:rFonts w:ascii="Verdana" w:hAnsi="Verdana"/>
          <w:sz w:val="21"/>
        </w:rPr>
      </w:pPr>
      <w:r w:rsidRPr="00EB4794">
        <w:rPr>
          <w:rFonts w:ascii="Verdana" w:hAnsi="Verdana"/>
          <w:sz w:val="21"/>
        </w:rPr>
        <w:t>Subsemnatul/Subsemnata,.........., legitimat/legitimată cu CI/BI seria.......... nr..........., eliberată/eliberat de.......... la data de.........., CNP.........., în calitate de reprezentant legal al angajatorului.........., având CUI.........., cu sediul social în localitatea.........., str........... nr..........., județul........../municipiul.........., sectorul.........., telefon:.........., fax:.........., e-mail:.........., cunoscând prevederile </w:t>
      </w:r>
      <w:hyperlink r:id="rId7" w:anchor="p-312709239" w:tgtFrame="_blank" w:history="1">
        <w:r w:rsidRPr="00EB4794">
          <w:rPr>
            <w:rStyle w:val="Hyperlink"/>
            <w:rFonts w:ascii="Verdana" w:hAnsi="Verdana"/>
            <w:color w:val="auto"/>
            <w:sz w:val="21"/>
            <w:u w:val="none"/>
          </w:rPr>
          <w:t>art. 326</w:t>
        </w:r>
      </w:hyperlink>
      <w:r w:rsidRPr="00EB4794">
        <w:rPr>
          <w:rFonts w:ascii="Verdana" w:hAnsi="Verdana"/>
          <w:sz w:val="21"/>
        </w:rPr>
        <w:t> din Legea </w:t>
      </w:r>
      <w:hyperlink r:id="rId8" w:tgtFrame="_blank" w:history="1">
        <w:r w:rsidRPr="00EB4794">
          <w:rPr>
            <w:rStyle w:val="Hyperlink"/>
            <w:rFonts w:ascii="Verdana" w:hAnsi="Verdana"/>
            <w:color w:val="auto"/>
            <w:sz w:val="21"/>
            <w:u w:val="none"/>
          </w:rPr>
          <w:t>nr. 286/2009</w:t>
        </w:r>
      </w:hyperlink>
      <w:r w:rsidRPr="00EB4794">
        <w:rPr>
          <w:rFonts w:ascii="Verdana" w:hAnsi="Verdana"/>
          <w:sz w:val="21"/>
        </w:rPr>
        <w:t> privind Codul penal, cu modificările și completările ulterioare, cu privire la falsul în declarații, declar pe propria răspundere că lista angajaților care au beneficiat de zilele libere, precum și indemnizația acordată pe această perioadă conține persoanele care îndeplinesc condițiile reglementate de Ordonanța de urgență a Guvernului </w:t>
      </w:r>
      <w:hyperlink r:id="rId9" w:tgtFrame="_blank" w:history="1">
        <w:r w:rsidRPr="00EB4794">
          <w:rPr>
            <w:rStyle w:val="Hyperlink"/>
            <w:rFonts w:ascii="Verdana" w:hAnsi="Verdana"/>
            <w:color w:val="auto"/>
            <w:sz w:val="21"/>
            <w:u w:val="none"/>
          </w:rPr>
          <w:t xml:space="preserve">nr. </w:t>
        </w:r>
        <w:proofErr w:type="gramStart"/>
        <w:r w:rsidRPr="00EB4794">
          <w:rPr>
            <w:rStyle w:val="Hyperlink"/>
            <w:rFonts w:ascii="Verdana" w:hAnsi="Verdana"/>
            <w:color w:val="auto"/>
            <w:sz w:val="21"/>
            <w:u w:val="none"/>
          </w:rPr>
          <w:t>110/2021</w:t>
        </w:r>
      </w:hyperlink>
      <w:r w:rsidRPr="00EB4794">
        <w:rPr>
          <w:rFonts w:ascii="Verdana" w:hAnsi="Verdana"/>
          <w:sz w:val="21"/>
        </w:rPr>
        <w:t> privind acordarea unor zile libere plătite părinților și altor categorii de persoane în contextul răspândirii coronavirusului SARS-CoV-2.</w:t>
      </w:r>
      <w:proofErr w:type="gramEnd"/>
    </w:p>
    <w:p w:rsidR="003B2752" w:rsidRPr="00EB4794" w:rsidRDefault="003B2752" w:rsidP="00CF4D2E">
      <w:pPr>
        <w:pStyle w:val="al"/>
        <w:spacing w:before="0" w:beforeAutospacing="0" w:after="150" w:afterAutospacing="0" w:line="360" w:lineRule="auto"/>
        <w:jc w:val="both"/>
        <w:rPr>
          <w:rFonts w:ascii="Verdana" w:hAnsi="Verdana"/>
          <w:sz w:val="21"/>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5C0E38" w:rsidRPr="00EB4794" w:rsidTr="005C0E38">
        <w:trPr>
          <w:trHeight w:val="15"/>
          <w:jc w:val="center"/>
        </w:trPr>
        <w:tc>
          <w:tcPr>
            <w:tcW w:w="0" w:type="auto"/>
            <w:tcMar>
              <w:top w:w="0" w:type="dxa"/>
              <w:left w:w="0" w:type="dxa"/>
              <w:bottom w:w="0" w:type="dxa"/>
              <w:right w:w="0" w:type="dxa"/>
            </w:tcMar>
            <w:vAlign w:val="center"/>
            <w:hideMark/>
          </w:tcPr>
          <w:p w:rsidR="005C0E38" w:rsidRPr="00EB4794" w:rsidRDefault="005C0E38" w:rsidP="00EB4794">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5C0E38" w:rsidRPr="00EB4794" w:rsidRDefault="005C0E38" w:rsidP="00EB4794">
            <w:pPr>
              <w:spacing w:line="360" w:lineRule="auto"/>
              <w:rPr>
                <w:rFonts w:ascii="Verdana" w:hAnsi="Verdana"/>
                <w:sz w:val="21"/>
                <w:szCs w:val="24"/>
              </w:rPr>
            </w:pPr>
          </w:p>
        </w:tc>
      </w:tr>
      <w:tr w:rsidR="005C0E38" w:rsidRPr="00EB4794" w:rsidTr="005C0E38">
        <w:trPr>
          <w:trHeight w:val="825"/>
          <w:jc w:val="center"/>
        </w:trPr>
        <w:tc>
          <w:tcPr>
            <w:tcW w:w="0" w:type="auto"/>
            <w:tcMar>
              <w:top w:w="0" w:type="dxa"/>
              <w:left w:w="0" w:type="dxa"/>
              <w:bottom w:w="0" w:type="dxa"/>
              <w:right w:w="0" w:type="dxa"/>
            </w:tcMar>
            <w:vAlign w:val="center"/>
            <w:hideMark/>
          </w:tcPr>
          <w:p w:rsidR="005C0E38" w:rsidRPr="00EB4794" w:rsidRDefault="005C0E38" w:rsidP="00EB4794">
            <w:pPr>
              <w:spacing w:line="360" w:lineRule="auto"/>
              <w:rPr>
                <w:rFonts w:ascii="Verdana" w:hAnsi="Verdana"/>
                <w:sz w:val="21"/>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5C0E38" w:rsidRPr="00EB4794" w:rsidRDefault="005C0E38" w:rsidP="00EB4794">
            <w:pPr>
              <w:spacing w:line="360" w:lineRule="auto"/>
              <w:jc w:val="center"/>
              <w:rPr>
                <w:rFonts w:ascii="Verdana" w:hAnsi="Verdana"/>
                <w:sz w:val="21"/>
                <w:szCs w:val="21"/>
              </w:rPr>
            </w:pPr>
            <w:r w:rsidRPr="00EB4794">
              <w:rPr>
                <w:rFonts w:ascii="Verdana" w:hAnsi="Verdana"/>
                <w:sz w:val="21"/>
                <w:szCs w:val="21"/>
              </w:rPr>
              <w:t>Numele și prenumele reprezentantului legal, în clar . . . . . . . . . .</w:t>
            </w:r>
            <w:r w:rsidRPr="00EB4794">
              <w:rPr>
                <w:rFonts w:ascii="Verdana" w:hAnsi="Verdana"/>
                <w:sz w:val="21"/>
                <w:szCs w:val="21"/>
              </w:rPr>
              <w:br/>
              <w:t>Semnătura . . . . . . . . . .</w:t>
            </w:r>
            <w:r w:rsidRPr="00EB4794">
              <w:rPr>
                <w:rFonts w:ascii="Verdana" w:hAnsi="Verdana"/>
                <w:sz w:val="21"/>
                <w:szCs w:val="21"/>
              </w:rPr>
              <w:br/>
              <w:t>Data . . . . . . . . . .</w:t>
            </w:r>
          </w:p>
        </w:tc>
      </w:tr>
    </w:tbl>
    <w:p w:rsidR="00EB4794" w:rsidRPr="00EB4794" w:rsidRDefault="00EB4794" w:rsidP="00EB4794">
      <w:pPr>
        <w:pStyle w:val="Heading4"/>
        <w:spacing w:before="0" w:beforeAutospacing="0" w:after="0" w:afterAutospacing="0" w:line="360" w:lineRule="auto"/>
        <w:jc w:val="right"/>
        <w:rPr>
          <w:rFonts w:ascii="Verdana" w:hAnsi="Verdana"/>
          <w:sz w:val="21"/>
        </w:rPr>
      </w:pPr>
    </w:p>
    <w:p w:rsidR="00EB4794" w:rsidRPr="00EB4794" w:rsidRDefault="00EB4794" w:rsidP="00EB4794">
      <w:pPr>
        <w:pStyle w:val="Heading4"/>
        <w:spacing w:before="0" w:beforeAutospacing="0" w:after="0" w:afterAutospacing="0" w:line="360" w:lineRule="auto"/>
        <w:jc w:val="right"/>
        <w:rPr>
          <w:rFonts w:ascii="Verdana" w:hAnsi="Verdana"/>
          <w:sz w:val="21"/>
        </w:rPr>
      </w:pPr>
    </w:p>
    <w:p w:rsidR="00CF4D2E" w:rsidRDefault="00CF4D2E" w:rsidP="00EB4794">
      <w:pPr>
        <w:pStyle w:val="Heading4"/>
        <w:spacing w:before="0" w:beforeAutospacing="0" w:after="0" w:afterAutospacing="0" w:line="360" w:lineRule="auto"/>
        <w:jc w:val="right"/>
        <w:rPr>
          <w:rFonts w:ascii="Verdana" w:hAnsi="Verdana"/>
          <w:sz w:val="21"/>
        </w:rPr>
      </w:pPr>
    </w:p>
    <w:p w:rsidR="003B2752" w:rsidRDefault="003B2752">
      <w:pPr>
        <w:rPr>
          <w:rFonts w:ascii="Verdana" w:eastAsia="Times New Roman" w:hAnsi="Verdana" w:cs="Times New Roman"/>
          <w:b/>
          <w:bCs/>
          <w:sz w:val="21"/>
          <w:szCs w:val="24"/>
        </w:rPr>
      </w:pPr>
      <w:r>
        <w:rPr>
          <w:rFonts w:ascii="Verdana" w:hAnsi="Verdana"/>
          <w:sz w:val="21"/>
        </w:rPr>
        <w:br w:type="page"/>
      </w:r>
    </w:p>
    <w:p w:rsidR="005C0E38" w:rsidRPr="00EB4794" w:rsidRDefault="005C0E38" w:rsidP="00EB4794">
      <w:pPr>
        <w:pStyle w:val="Heading4"/>
        <w:spacing w:before="0" w:beforeAutospacing="0" w:after="0" w:afterAutospacing="0" w:line="360" w:lineRule="auto"/>
        <w:jc w:val="right"/>
        <w:rPr>
          <w:rFonts w:ascii="Verdana" w:hAnsi="Verdana"/>
          <w:sz w:val="21"/>
        </w:rPr>
      </w:pPr>
      <w:r w:rsidRPr="00EB4794">
        <w:rPr>
          <w:rFonts w:ascii="Verdana" w:hAnsi="Verdana"/>
          <w:sz w:val="21"/>
        </w:rPr>
        <w:lastRenderedPageBreak/>
        <w:t>ANEXA Nr. 4</w:t>
      </w:r>
      <w:r w:rsidR="006C3652">
        <w:rPr>
          <w:rFonts w:ascii="Verdana" w:hAnsi="Verdana"/>
          <w:sz w:val="21"/>
        </w:rPr>
        <w:t xml:space="preserve"> </w:t>
      </w:r>
      <w:r w:rsidRPr="00EB4794">
        <w:rPr>
          <w:rFonts w:ascii="Verdana" w:hAnsi="Verdana"/>
          <w:sz w:val="21"/>
        </w:rPr>
        <w:t>la procedură</w:t>
      </w:r>
    </w:p>
    <w:p w:rsidR="005C0E38" w:rsidRDefault="005C0E38" w:rsidP="00EB4794">
      <w:pPr>
        <w:pStyle w:val="al"/>
        <w:spacing w:before="0" w:beforeAutospacing="0" w:after="150" w:afterAutospacing="0" w:line="360" w:lineRule="auto"/>
        <w:jc w:val="both"/>
        <w:rPr>
          <w:rFonts w:ascii="Verdana" w:hAnsi="Verdana"/>
          <w:sz w:val="21"/>
        </w:rPr>
      </w:pPr>
      <w:r w:rsidRPr="00EB4794">
        <w:rPr>
          <w:rFonts w:ascii="Verdana" w:hAnsi="Verdana"/>
          <w:sz w:val="21"/>
        </w:rPr>
        <w:t xml:space="preserve">Instituția publică . . . . . . . . . ., cu sediul în localitatea . . . . . . . . . ., </w:t>
      </w:r>
      <w:proofErr w:type="gramStart"/>
      <w:r w:rsidRPr="00EB4794">
        <w:rPr>
          <w:rFonts w:ascii="Verdana" w:hAnsi="Verdana"/>
          <w:sz w:val="21"/>
        </w:rPr>
        <w:t>str.</w:t>
      </w:r>
      <w:proofErr w:type="gramEnd"/>
      <w:r w:rsidRPr="00EB4794">
        <w:rPr>
          <w:rFonts w:ascii="Verdana" w:hAnsi="Verdana"/>
          <w:sz w:val="21"/>
        </w:rPr>
        <w:t xml:space="preserve"> . . . . . . . . . . nr. . . . . . . . . . ., județul . . . . . . . . ../municipiul . . . . . . . . . ., sectorul . . . . . . . . . ., telefon: . . . . . . . . . ., fax: . . . . . . . . . ., e-mail: . . . . . . . . . .</w:t>
      </w:r>
    </w:p>
    <w:p w:rsidR="003B2752" w:rsidRPr="00EB4794" w:rsidRDefault="003B2752" w:rsidP="00EB4794">
      <w:pPr>
        <w:pStyle w:val="al"/>
        <w:spacing w:before="0" w:beforeAutospacing="0" w:after="150" w:afterAutospacing="0" w:line="360" w:lineRule="auto"/>
        <w:jc w:val="both"/>
        <w:rPr>
          <w:rFonts w:ascii="Verdana" w:hAnsi="Verdana"/>
          <w:sz w:val="21"/>
        </w:rPr>
      </w:pPr>
    </w:p>
    <w:p w:rsidR="005C0E38" w:rsidRDefault="005C0E38" w:rsidP="00EB4794">
      <w:pPr>
        <w:pStyle w:val="Heading4"/>
        <w:spacing w:before="0" w:beforeAutospacing="0" w:after="0" w:afterAutospacing="0" w:line="360" w:lineRule="auto"/>
        <w:jc w:val="center"/>
        <w:rPr>
          <w:rFonts w:ascii="Verdana" w:hAnsi="Verdana"/>
          <w:sz w:val="21"/>
        </w:rPr>
      </w:pPr>
      <w:r w:rsidRPr="00EB4794">
        <w:rPr>
          <w:rFonts w:ascii="Verdana" w:hAnsi="Verdana"/>
          <w:sz w:val="21"/>
        </w:rPr>
        <w:t>LISTA NOMINALĂ</w:t>
      </w:r>
      <w:r w:rsidRPr="00EB4794">
        <w:rPr>
          <w:rFonts w:ascii="Verdana" w:hAnsi="Verdana"/>
          <w:sz w:val="21"/>
        </w:rPr>
        <w:br/>
        <w:t xml:space="preserve">conform art. </w:t>
      </w:r>
      <w:proofErr w:type="gramStart"/>
      <w:r w:rsidRPr="00EB4794">
        <w:rPr>
          <w:rFonts w:ascii="Verdana" w:hAnsi="Verdana"/>
          <w:sz w:val="21"/>
        </w:rPr>
        <w:t>9 </w:t>
      </w:r>
      <w:hyperlink r:id="rId10" w:anchor="p-421815235" w:tgtFrame="_blank" w:history="1">
        <w:r w:rsidRPr="00EB4794">
          <w:rPr>
            <w:rStyle w:val="Hyperlink"/>
            <w:rFonts w:ascii="Verdana" w:hAnsi="Verdana"/>
            <w:color w:val="auto"/>
            <w:sz w:val="21"/>
            <w:u w:val="none"/>
          </w:rPr>
          <w:t>alin.</w:t>
        </w:r>
        <w:proofErr w:type="gramEnd"/>
        <w:r w:rsidRPr="00EB4794">
          <w:rPr>
            <w:rStyle w:val="Hyperlink"/>
            <w:rFonts w:ascii="Verdana" w:hAnsi="Verdana"/>
            <w:color w:val="auto"/>
            <w:sz w:val="21"/>
            <w:u w:val="none"/>
          </w:rPr>
          <w:t xml:space="preserve"> (1)</w:t>
        </w:r>
      </w:hyperlink>
      <w:r w:rsidRPr="00EB4794">
        <w:rPr>
          <w:rFonts w:ascii="Verdana" w:hAnsi="Verdana"/>
          <w:sz w:val="21"/>
        </w:rPr>
        <w:t> </w:t>
      </w:r>
      <w:proofErr w:type="gramStart"/>
      <w:r w:rsidRPr="00EB4794">
        <w:rPr>
          <w:rFonts w:ascii="Verdana" w:hAnsi="Verdana"/>
          <w:sz w:val="21"/>
        </w:rPr>
        <w:t>din</w:t>
      </w:r>
      <w:proofErr w:type="gramEnd"/>
      <w:r w:rsidRPr="00EB4794">
        <w:rPr>
          <w:rFonts w:ascii="Verdana" w:hAnsi="Verdana"/>
          <w:sz w:val="21"/>
        </w:rPr>
        <w:t xml:space="preserve"> Ordonanța de urgență a Guvernului nr. 110/2021 privind acordarea unor zile libere plătite părinților și altor categorii de persoane în contextul răspândirii coronavirusului SARS-CoV-2</w:t>
      </w:r>
    </w:p>
    <w:p w:rsidR="003B2752" w:rsidRPr="00EB4794" w:rsidRDefault="003B2752" w:rsidP="00EB4794">
      <w:pPr>
        <w:pStyle w:val="Heading4"/>
        <w:spacing w:before="0" w:beforeAutospacing="0" w:after="0" w:afterAutospacing="0" w:line="360" w:lineRule="auto"/>
        <w:jc w:val="center"/>
        <w:rPr>
          <w:rFonts w:ascii="Verdana" w:hAnsi="Verdana"/>
          <w:sz w:val="21"/>
        </w:rPr>
      </w:pPr>
      <w:bookmarkStart w:id="0" w:name="_GoBack"/>
      <w:bookmarkEnd w:id="0"/>
    </w:p>
    <w:p w:rsidR="005C0E38" w:rsidRPr="00EB4794" w:rsidRDefault="005C0E38" w:rsidP="00EB4794">
      <w:pPr>
        <w:pStyle w:val="al"/>
        <w:spacing w:before="0" w:beforeAutospacing="0" w:after="150" w:afterAutospacing="0" w:line="360" w:lineRule="auto"/>
        <w:jc w:val="both"/>
        <w:rPr>
          <w:rFonts w:ascii="Verdana" w:hAnsi="Verdana"/>
          <w:sz w:val="21"/>
        </w:rPr>
      </w:pPr>
      <w:r w:rsidRPr="00EB4794">
        <w:rPr>
          <w:rFonts w:ascii="Verdana" w:hAnsi="Verdana"/>
          <w:sz w:val="21"/>
        </w:rPr>
        <w:t>Unitatea*)/Serviciul de zi . . . . . . . . . ., cu sediul în localitatea . . . . . . . . . ., str. . . . . . . . . . . nr. . . . . . . . . . ., județul . . . . . . . . . ./municipiul . . . . . . . . . ., sectorul . . . . . . . . . ., telefon: . . . . . . . . . ., fax: . . . . . . . . . ., e-mail: . . . . . . . . . .,</w:t>
      </w:r>
    </w:p>
    <w:p w:rsidR="005C0E38" w:rsidRPr="00EB4794" w:rsidRDefault="005C0E38" w:rsidP="00EB4794">
      <w:pPr>
        <w:pStyle w:val="al"/>
        <w:spacing w:before="0" w:beforeAutospacing="0" w:after="150" w:afterAutospacing="0" w:line="360" w:lineRule="auto"/>
        <w:jc w:val="both"/>
        <w:rPr>
          <w:rFonts w:ascii="Verdana" w:hAnsi="Verdana"/>
          <w:sz w:val="21"/>
        </w:rPr>
      </w:pPr>
      <w:r w:rsidRPr="00EB4794">
        <w:rPr>
          <w:rFonts w:ascii="Verdana" w:hAnsi="Verdana"/>
          <w:sz w:val="21"/>
        </w:rPr>
        <w:t xml:space="preserve">Nr. și data deciziei de limitare sau suspendare a cursurilor în unitate*) sau </w:t>
      </w:r>
      <w:proofErr w:type="gramStart"/>
      <w:r w:rsidRPr="00EB4794">
        <w:rPr>
          <w:rFonts w:ascii="Verdana" w:hAnsi="Verdana"/>
          <w:sz w:val="21"/>
        </w:rPr>
        <w:t>a</w:t>
      </w:r>
      <w:proofErr w:type="gramEnd"/>
      <w:r w:rsidRPr="00EB4794">
        <w:rPr>
          <w:rFonts w:ascii="Verdana" w:hAnsi="Verdana"/>
          <w:sz w:val="21"/>
        </w:rPr>
        <w:t xml:space="preserve"> activităților din serviciul de zi . . . . . . . . . .</w:t>
      </w:r>
    </w:p>
    <w:p w:rsidR="005C0E38" w:rsidRPr="00EB4794" w:rsidRDefault="005C0E38" w:rsidP="00EB4794">
      <w:pPr>
        <w:pStyle w:val="al"/>
        <w:spacing w:before="0" w:beforeAutospacing="0" w:after="150" w:afterAutospacing="0" w:line="360" w:lineRule="auto"/>
        <w:jc w:val="both"/>
        <w:rPr>
          <w:rFonts w:ascii="Verdana" w:hAnsi="Verdana"/>
          <w:sz w:val="21"/>
        </w:rPr>
      </w:pPr>
      <w:proofErr w:type="gramStart"/>
      <w:r w:rsidRPr="00EB4794">
        <w:rPr>
          <w:rFonts w:ascii="Verdana" w:hAnsi="Verdana"/>
          <w:b/>
          <w:bCs/>
          <w:sz w:val="21"/>
        </w:rPr>
        <w:t>*)</w:t>
      </w:r>
      <w:r w:rsidRPr="00EB4794">
        <w:rPr>
          <w:rFonts w:ascii="Verdana" w:hAnsi="Verdana"/>
          <w:sz w:val="21"/>
        </w:rPr>
        <w:t> Unitatea de educație timpurie antepreșcolară sau unitatea de învățământ.</w:t>
      </w:r>
      <w:proofErr w:type="gramEnd"/>
    </w:p>
    <w:p w:rsidR="005C0E38" w:rsidRPr="00EB4794" w:rsidRDefault="005C0E38" w:rsidP="00EB4794">
      <w:pPr>
        <w:pStyle w:val="al"/>
        <w:spacing w:before="0" w:beforeAutospacing="0" w:after="150" w:afterAutospacing="0" w:line="360" w:lineRule="auto"/>
        <w:jc w:val="both"/>
        <w:rPr>
          <w:rFonts w:ascii="Verdana" w:hAnsi="Verdana"/>
          <w:sz w:val="21"/>
        </w:rPr>
      </w:pPr>
      <w:r w:rsidRPr="00EB4794">
        <w:rPr>
          <w:rFonts w:ascii="Verdana" w:hAnsi="Verdana"/>
          <w:sz w:val="21"/>
        </w:rPr>
        <w:t>Numele și prenumele conducătorului instituției publice, în clar . . . . . . . . . .</w:t>
      </w:r>
    </w:p>
    <w:tbl>
      <w:tblPr>
        <w:tblW w:w="7575" w:type="dxa"/>
        <w:jc w:val="center"/>
        <w:tblCellMar>
          <w:top w:w="15" w:type="dxa"/>
          <w:left w:w="15" w:type="dxa"/>
          <w:bottom w:w="15" w:type="dxa"/>
          <w:right w:w="15" w:type="dxa"/>
        </w:tblCellMar>
        <w:tblLook w:val="04A0" w:firstRow="1" w:lastRow="0" w:firstColumn="1" w:lastColumn="0" w:noHBand="0" w:noVBand="1"/>
      </w:tblPr>
      <w:tblGrid>
        <w:gridCol w:w="20"/>
        <w:gridCol w:w="1057"/>
        <w:gridCol w:w="3093"/>
        <w:gridCol w:w="611"/>
        <w:gridCol w:w="2794"/>
      </w:tblGrid>
      <w:tr w:rsidR="005C0E38" w:rsidRPr="00EB4794" w:rsidTr="005C0E38">
        <w:trPr>
          <w:trHeight w:val="15"/>
          <w:jc w:val="center"/>
        </w:trPr>
        <w:tc>
          <w:tcPr>
            <w:tcW w:w="0" w:type="auto"/>
            <w:tcMar>
              <w:top w:w="0" w:type="dxa"/>
              <w:left w:w="0" w:type="dxa"/>
              <w:bottom w:w="0" w:type="dxa"/>
              <w:right w:w="0" w:type="dxa"/>
            </w:tcMar>
            <w:vAlign w:val="center"/>
            <w:hideMark/>
          </w:tcPr>
          <w:p w:rsidR="005C0E38" w:rsidRPr="00EB4794" w:rsidRDefault="005C0E38" w:rsidP="00EB4794">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5C0E38" w:rsidRPr="00EB4794" w:rsidRDefault="005C0E38" w:rsidP="00EB4794">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5C0E38" w:rsidRPr="00EB4794" w:rsidRDefault="005C0E38" w:rsidP="00EB4794">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5C0E38" w:rsidRPr="00EB4794" w:rsidRDefault="005C0E38" w:rsidP="00EB4794">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5C0E38" w:rsidRPr="00EB4794" w:rsidRDefault="005C0E38" w:rsidP="00EB4794">
            <w:pPr>
              <w:spacing w:line="360" w:lineRule="auto"/>
              <w:rPr>
                <w:rFonts w:ascii="Verdana" w:hAnsi="Verdana"/>
                <w:sz w:val="21"/>
                <w:szCs w:val="24"/>
              </w:rPr>
            </w:pPr>
          </w:p>
        </w:tc>
      </w:tr>
      <w:tr w:rsidR="005C0E38" w:rsidRPr="00EB4794" w:rsidTr="005C0E38">
        <w:trPr>
          <w:trHeight w:val="555"/>
          <w:jc w:val="center"/>
        </w:trPr>
        <w:tc>
          <w:tcPr>
            <w:tcW w:w="0" w:type="auto"/>
            <w:tcMar>
              <w:top w:w="0" w:type="dxa"/>
              <w:left w:w="0" w:type="dxa"/>
              <w:bottom w:w="0" w:type="dxa"/>
              <w:right w:w="0" w:type="dxa"/>
            </w:tcMar>
            <w:vAlign w:val="center"/>
            <w:hideMark/>
          </w:tcPr>
          <w:p w:rsidR="005C0E38" w:rsidRPr="00EB4794" w:rsidRDefault="005C0E38" w:rsidP="00EB4794">
            <w:pPr>
              <w:spacing w:line="360" w:lineRule="auto"/>
              <w:rPr>
                <w:rFonts w:ascii="Verdana" w:hAnsi="Verdana"/>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r w:rsidRPr="00EB4794">
              <w:rPr>
                <w:rFonts w:ascii="Verdana" w:hAnsi="Verdana"/>
                <w:sz w:val="21"/>
                <w:szCs w:val="21"/>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r w:rsidRPr="00EB4794">
              <w:rPr>
                <w:rFonts w:ascii="Verdana" w:hAnsi="Verdana"/>
                <w:sz w:val="21"/>
                <w:szCs w:val="21"/>
              </w:rPr>
              <w:t>Numele și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r w:rsidRPr="00EB4794">
              <w:rPr>
                <w:rFonts w:ascii="Verdana" w:hAnsi="Verdana"/>
                <w:sz w:val="21"/>
                <w:szCs w:val="21"/>
              </w:rPr>
              <w:t>CNP</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r w:rsidRPr="00EB4794">
              <w:rPr>
                <w:rFonts w:ascii="Verdana" w:hAnsi="Verdana"/>
                <w:sz w:val="21"/>
                <w:szCs w:val="21"/>
              </w:rPr>
              <w:t>Statutul deținut**)</w:t>
            </w:r>
          </w:p>
        </w:tc>
      </w:tr>
      <w:tr w:rsidR="005C0E38" w:rsidRPr="00EB4794" w:rsidTr="005C0E38">
        <w:trPr>
          <w:trHeight w:val="345"/>
          <w:jc w:val="center"/>
        </w:trPr>
        <w:tc>
          <w:tcPr>
            <w:tcW w:w="0" w:type="auto"/>
            <w:tcMar>
              <w:top w:w="0" w:type="dxa"/>
              <w:left w:w="0" w:type="dxa"/>
              <w:bottom w:w="0" w:type="dxa"/>
              <w:right w:w="0" w:type="dxa"/>
            </w:tcMar>
            <w:vAlign w:val="center"/>
            <w:hideMark/>
          </w:tcPr>
          <w:p w:rsidR="005C0E38" w:rsidRPr="00EB4794" w:rsidRDefault="005C0E38" w:rsidP="00EB4794">
            <w:pPr>
              <w:spacing w:line="360" w:lineRule="auto"/>
              <w:rPr>
                <w:rFonts w:ascii="Verdana" w:hAnsi="Verdana"/>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r w:rsidRPr="00EB4794">
              <w:rPr>
                <w:rFonts w:ascii="Verdana" w:hAnsi="Verdana"/>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p>
        </w:tc>
      </w:tr>
      <w:tr w:rsidR="005C0E38" w:rsidRPr="00EB4794" w:rsidTr="005C0E38">
        <w:trPr>
          <w:trHeight w:val="345"/>
          <w:jc w:val="center"/>
        </w:trPr>
        <w:tc>
          <w:tcPr>
            <w:tcW w:w="0" w:type="auto"/>
            <w:tcMar>
              <w:top w:w="0" w:type="dxa"/>
              <w:left w:w="0" w:type="dxa"/>
              <w:bottom w:w="0" w:type="dxa"/>
              <w:right w:w="0" w:type="dxa"/>
            </w:tcMar>
            <w:vAlign w:val="center"/>
            <w:hideMark/>
          </w:tcPr>
          <w:p w:rsidR="005C0E38" w:rsidRPr="00EB4794" w:rsidRDefault="005C0E38" w:rsidP="00EB4794">
            <w:pPr>
              <w:spacing w:line="360" w:lineRule="auto"/>
              <w:rPr>
                <w:rFonts w:ascii="Verdana" w:hAnsi="Verdana"/>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r w:rsidRPr="00EB4794">
              <w:rPr>
                <w:rFonts w:ascii="Verdana" w:hAnsi="Verdana"/>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p>
        </w:tc>
      </w:tr>
      <w:tr w:rsidR="005C0E38" w:rsidRPr="00EB4794" w:rsidTr="005C0E38">
        <w:trPr>
          <w:trHeight w:val="345"/>
          <w:jc w:val="center"/>
        </w:trPr>
        <w:tc>
          <w:tcPr>
            <w:tcW w:w="0" w:type="auto"/>
            <w:tcMar>
              <w:top w:w="0" w:type="dxa"/>
              <w:left w:w="0" w:type="dxa"/>
              <w:bottom w:w="0" w:type="dxa"/>
              <w:right w:w="0" w:type="dxa"/>
            </w:tcMar>
            <w:vAlign w:val="center"/>
            <w:hideMark/>
          </w:tcPr>
          <w:p w:rsidR="005C0E38" w:rsidRPr="00EB4794" w:rsidRDefault="005C0E38" w:rsidP="00EB4794">
            <w:pPr>
              <w:spacing w:line="360" w:lineRule="auto"/>
              <w:rPr>
                <w:rFonts w:ascii="Verdana" w:hAnsi="Verdana"/>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r w:rsidRPr="00EB4794">
              <w:rPr>
                <w:rFonts w:ascii="Verdana" w:hAnsi="Verdana"/>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p>
        </w:tc>
      </w:tr>
      <w:tr w:rsidR="005C0E38" w:rsidRPr="00EB4794" w:rsidTr="005C0E38">
        <w:trPr>
          <w:trHeight w:val="360"/>
          <w:jc w:val="center"/>
        </w:trPr>
        <w:tc>
          <w:tcPr>
            <w:tcW w:w="0" w:type="auto"/>
            <w:tcMar>
              <w:top w:w="0" w:type="dxa"/>
              <w:left w:w="0" w:type="dxa"/>
              <w:bottom w:w="0" w:type="dxa"/>
              <w:right w:w="0" w:type="dxa"/>
            </w:tcMar>
            <w:vAlign w:val="center"/>
            <w:hideMark/>
          </w:tcPr>
          <w:p w:rsidR="005C0E38" w:rsidRPr="00EB4794" w:rsidRDefault="005C0E38" w:rsidP="00EB4794">
            <w:pPr>
              <w:spacing w:line="360" w:lineRule="auto"/>
              <w:rPr>
                <w:rFonts w:ascii="Verdana" w:hAnsi="Verdana"/>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r w:rsidRPr="00EB4794">
              <w:rPr>
                <w:rFonts w:ascii="Verdana" w:hAnsi="Verdana"/>
                <w:sz w:val="21"/>
                <w:szCs w:val="21"/>
              </w:rPr>
              <w:t>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C0E38" w:rsidRPr="00EB4794" w:rsidRDefault="005C0E38" w:rsidP="00EB4794">
            <w:pPr>
              <w:spacing w:line="360" w:lineRule="auto"/>
              <w:jc w:val="center"/>
              <w:rPr>
                <w:rFonts w:ascii="Verdana" w:hAnsi="Verdana"/>
                <w:sz w:val="21"/>
                <w:szCs w:val="21"/>
              </w:rPr>
            </w:pPr>
          </w:p>
        </w:tc>
      </w:tr>
    </w:tbl>
    <w:p w:rsidR="005C0E38" w:rsidRPr="00EB4794" w:rsidRDefault="005C0E38" w:rsidP="00EB4794">
      <w:pPr>
        <w:pStyle w:val="al"/>
        <w:spacing w:before="0" w:beforeAutospacing="0" w:after="150" w:afterAutospacing="0" w:line="360" w:lineRule="auto"/>
        <w:jc w:val="both"/>
        <w:rPr>
          <w:rFonts w:ascii="Verdana" w:hAnsi="Verdana"/>
          <w:sz w:val="21"/>
        </w:rPr>
      </w:pPr>
      <w:r w:rsidRPr="00EB4794">
        <w:rPr>
          <w:rFonts w:ascii="Verdana" w:hAnsi="Verdana"/>
          <w:b/>
          <w:bCs/>
          <w:sz w:val="21"/>
        </w:rPr>
        <w:t>**)</w:t>
      </w:r>
      <w:r w:rsidRPr="00EB4794">
        <w:rPr>
          <w:rFonts w:ascii="Verdana" w:hAnsi="Verdana"/>
          <w:sz w:val="21"/>
        </w:rPr>
        <w:t> Se completează în mod corespunzător, pentru fiecare persoană în parte, după cum urmează:</w:t>
      </w:r>
    </w:p>
    <w:p w:rsidR="005C0E38" w:rsidRPr="00EB4794" w:rsidRDefault="005C0E38" w:rsidP="00EB4794">
      <w:pPr>
        <w:pStyle w:val="al"/>
        <w:spacing w:before="0" w:beforeAutospacing="0" w:after="150" w:afterAutospacing="0" w:line="360" w:lineRule="auto"/>
        <w:jc w:val="both"/>
        <w:rPr>
          <w:rFonts w:ascii="Verdana" w:hAnsi="Verdana"/>
          <w:sz w:val="21"/>
        </w:rPr>
      </w:pPr>
      <w:r w:rsidRPr="00EB4794">
        <w:rPr>
          <w:rFonts w:ascii="Verdana" w:hAnsi="Verdana"/>
          <w:sz w:val="21"/>
        </w:rPr>
        <w:t>"1" - copil preșcolar;</w:t>
      </w:r>
    </w:p>
    <w:p w:rsidR="005C0E38" w:rsidRPr="00EB4794" w:rsidRDefault="005C0E38" w:rsidP="00EB4794">
      <w:pPr>
        <w:pStyle w:val="al"/>
        <w:spacing w:before="0" w:beforeAutospacing="0" w:after="150" w:afterAutospacing="0" w:line="360" w:lineRule="auto"/>
        <w:jc w:val="both"/>
        <w:rPr>
          <w:rFonts w:ascii="Verdana" w:hAnsi="Verdana"/>
          <w:sz w:val="21"/>
        </w:rPr>
      </w:pPr>
      <w:r w:rsidRPr="00EB4794">
        <w:rPr>
          <w:rFonts w:ascii="Verdana" w:hAnsi="Verdana"/>
          <w:sz w:val="21"/>
        </w:rPr>
        <w:t>"2" - copil școlar de până la 12 ani inclusiv;</w:t>
      </w:r>
    </w:p>
    <w:p w:rsidR="005C0E38" w:rsidRPr="00EB4794" w:rsidRDefault="005C0E38" w:rsidP="00EB4794">
      <w:pPr>
        <w:pStyle w:val="al"/>
        <w:spacing w:before="0" w:beforeAutospacing="0" w:after="150" w:afterAutospacing="0" w:line="360" w:lineRule="auto"/>
        <w:jc w:val="both"/>
        <w:rPr>
          <w:rFonts w:ascii="Verdana" w:hAnsi="Verdana"/>
          <w:sz w:val="21"/>
        </w:rPr>
      </w:pPr>
      <w:proofErr w:type="gramStart"/>
      <w:r w:rsidRPr="00EB4794">
        <w:rPr>
          <w:rFonts w:ascii="Verdana" w:hAnsi="Verdana"/>
          <w:sz w:val="21"/>
        </w:rPr>
        <w:t>"3" - copil aflat în situațiile prevăzute la art.</w:t>
      </w:r>
      <w:proofErr w:type="gramEnd"/>
      <w:r w:rsidRPr="00EB4794">
        <w:rPr>
          <w:rFonts w:ascii="Verdana" w:hAnsi="Verdana"/>
          <w:sz w:val="21"/>
        </w:rPr>
        <w:t xml:space="preserve"> </w:t>
      </w:r>
      <w:proofErr w:type="gramStart"/>
      <w:r w:rsidRPr="00EB4794">
        <w:rPr>
          <w:rFonts w:ascii="Verdana" w:hAnsi="Verdana"/>
          <w:sz w:val="21"/>
        </w:rPr>
        <w:t>1 </w:t>
      </w:r>
      <w:hyperlink r:id="rId11" w:anchor="p-421815180" w:tgtFrame="_blank" w:history="1">
        <w:r w:rsidRPr="00EB4794">
          <w:rPr>
            <w:rStyle w:val="Hyperlink"/>
            <w:rFonts w:ascii="Verdana" w:hAnsi="Verdana"/>
            <w:color w:val="auto"/>
            <w:sz w:val="21"/>
            <w:u w:val="none"/>
          </w:rPr>
          <w:t>alin.</w:t>
        </w:r>
        <w:proofErr w:type="gramEnd"/>
        <w:r w:rsidRPr="00EB4794">
          <w:rPr>
            <w:rStyle w:val="Hyperlink"/>
            <w:rFonts w:ascii="Verdana" w:hAnsi="Verdana"/>
            <w:color w:val="auto"/>
            <w:sz w:val="21"/>
            <w:u w:val="none"/>
          </w:rPr>
          <w:t xml:space="preserve"> (6)</w:t>
        </w:r>
      </w:hyperlink>
      <w:r w:rsidRPr="00EB4794">
        <w:rPr>
          <w:rFonts w:ascii="Verdana" w:hAnsi="Verdana"/>
          <w:sz w:val="21"/>
        </w:rPr>
        <w:t> </w:t>
      </w:r>
      <w:proofErr w:type="gramStart"/>
      <w:r w:rsidRPr="00EB4794">
        <w:rPr>
          <w:rFonts w:ascii="Verdana" w:hAnsi="Verdana"/>
          <w:sz w:val="21"/>
        </w:rPr>
        <w:t>din</w:t>
      </w:r>
      <w:proofErr w:type="gramEnd"/>
      <w:r w:rsidRPr="00EB4794">
        <w:rPr>
          <w:rFonts w:ascii="Verdana" w:hAnsi="Verdana"/>
          <w:sz w:val="21"/>
        </w:rPr>
        <w:t xml:space="preserve"> Ordonanța de urgență a Guvernului nr. </w:t>
      </w:r>
      <w:proofErr w:type="gramStart"/>
      <w:r w:rsidRPr="00EB4794">
        <w:rPr>
          <w:rFonts w:ascii="Verdana" w:hAnsi="Verdana"/>
          <w:sz w:val="21"/>
        </w:rPr>
        <w:t>110/2021 privind acordarea unor zile libere plătite părinților și altor categorii de persoane în contextul răspândirii coronavirusului SARS-CoV-2.</w:t>
      </w:r>
      <w:proofErr w:type="gramEnd"/>
    </w:p>
    <w:p w:rsidR="005C0E38" w:rsidRPr="00EB4794" w:rsidRDefault="005C0E38" w:rsidP="00EB4794">
      <w:pPr>
        <w:pStyle w:val="al"/>
        <w:spacing w:before="0" w:beforeAutospacing="0" w:after="150" w:afterAutospacing="0" w:line="360" w:lineRule="auto"/>
        <w:jc w:val="both"/>
        <w:rPr>
          <w:rFonts w:ascii="Verdana" w:hAnsi="Verdana"/>
          <w:sz w:val="21"/>
        </w:rPr>
      </w:pPr>
      <w:r w:rsidRPr="00EB4794">
        <w:rPr>
          <w:rFonts w:ascii="Verdana" w:hAnsi="Verdana"/>
          <w:sz w:val="21"/>
        </w:rPr>
        <w:lastRenderedPageBreak/>
        <w:t>"4" - copil minor înscris în unitate de învățământ special;</w:t>
      </w:r>
    </w:p>
    <w:p w:rsidR="005C0E38" w:rsidRPr="00EB4794" w:rsidRDefault="005C0E38" w:rsidP="00EB4794">
      <w:pPr>
        <w:pStyle w:val="al"/>
        <w:spacing w:before="0" w:beforeAutospacing="0" w:after="150" w:afterAutospacing="0" w:line="360" w:lineRule="auto"/>
        <w:jc w:val="both"/>
        <w:rPr>
          <w:rFonts w:ascii="Verdana" w:hAnsi="Verdana"/>
          <w:sz w:val="21"/>
        </w:rPr>
      </w:pPr>
      <w:r w:rsidRPr="00EB4794">
        <w:rPr>
          <w:rFonts w:ascii="Verdana" w:hAnsi="Verdana"/>
          <w:sz w:val="21"/>
        </w:rPr>
        <w:t>"5" - adult cu handicap înscris în unitate de învățământ special;</w:t>
      </w:r>
    </w:p>
    <w:p w:rsidR="005C0E38" w:rsidRPr="00EB4794" w:rsidRDefault="005C0E38" w:rsidP="00EB4794">
      <w:pPr>
        <w:pStyle w:val="al"/>
        <w:spacing w:before="0" w:beforeAutospacing="0" w:after="150" w:afterAutospacing="0" w:line="360" w:lineRule="auto"/>
        <w:jc w:val="both"/>
        <w:rPr>
          <w:rFonts w:ascii="Verdana" w:hAnsi="Verdana"/>
          <w:sz w:val="21"/>
        </w:rPr>
      </w:pPr>
      <w:r w:rsidRPr="00EB4794">
        <w:rPr>
          <w:rFonts w:ascii="Verdana" w:hAnsi="Verdana"/>
          <w:sz w:val="21"/>
        </w:rPr>
        <w:t>"6" - copil înscris în unitate de educație timpurie antepreșcolară;</w:t>
      </w:r>
    </w:p>
    <w:p w:rsidR="005C0E38" w:rsidRPr="00EB4794" w:rsidRDefault="005C0E38" w:rsidP="00EB4794">
      <w:pPr>
        <w:pStyle w:val="al"/>
        <w:spacing w:before="0" w:beforeAutospacing="0" w:after="150" w:afterAutospacing="0" w:line="360" w:lineRule="auto"/>
        <w:jc w:val="both"/>
        <w:rPr>
          <w:rFonts w:ascii="Verdana" w:hAnsi="Verdana"/>
          <w:sz w:val="21"/>
        </w:rPr>
      </w:pPr>
      <w:proofErr w:type="gramStart"/>
      <w:r w:rsidRPr="00EB4794">
        <w:rPr>
          <w:rFonts w:ascii="Verdana" w:hAnsi="Verdana"/>
          <w:sz w:val="21"/>
        </w:rPr>
        <w:t>"7" - persoană cu handicap prevăzută la art.</w:t>
      </w:r>
      <w:proofErr w:type="gramEnd"/>
      <w:r w:rsidRPr="00EB4794">
        <w:rPr>
          <w:rFonts w:ascii="Verdana" w:hAnsi="Verdana"/>
          <w:sz w:val="21"/>
        </w:rPr>
        <w:t xml:space="preserve"> </w:t>
      </w:r>
      <w:proofErr w:type="gramStart"/>
      <w:r w:rsidRPr="00EB4794">
        <w:rPr>
          <w:rFonts w:ascii="Verdana" w:hAnsi="Verdana"/>
          <w:sz w:val="21"/>
        </w:rPr>
        <w:t>1 </w:t>
      </w:r>
      <w:hyperlink r:id="rId12" w:anchor="p-421815179" w:tgtFrame="_blank" w:history="1">
        <w:r w:rsidRPr="00EB4794">
          <w:rPr>
            <w:rStyle w:val="Hyperlink"/>
            <w:rFonts w:ascii="Verdana" w:hAnsi="Verdana"/>
            <w:color w:val="auto"/>
            <w:sz w:val="21"/>
            <w:u w:val="none"/>
          </w:rPr>
          <w:t>alin.</w:t>
        </w:r>
        <w:proofErr w:type="gramEnd"/>
        <w:r w:rsidRPr="00EB4794">
          <w:rPr>
            <w:rStyle w:val="Hyperlink"/>
            <w:rFonts w:ascii="Verdana" w:hAnsi="Verdana"/>
            <w:color w:val="auto"/>
            <w:sz w:val="21"/>
            <w:u w:val="none"/>
          </w:rPr>
          <w:t xml:space="preserve"> (5)</w:t>
        </w:r>
      </w:hyperlink>
      <w:r w:rsidRPr="00EB4794">
        <w:rPr>
          <w:rFonts w:ascii="Verdana" w:hAnsi="Verdana"/>
          <w:sz w:val="21"/>
        </w:rPr>
        <w:t> și </w:t>
      </w:r>
      <w:hyperlink r:id="rId13" w:anchor="p-421815184" w:tgtFrame="_blank" w:history="1">
        <w:r w:rsidRPr="00EB4794">
          <w:rPr>
            <w:rStyle w:val="Hyperlink"/>
            <w:rFonts w:ascii="Verdana" w:hAnsi="Verdana"/>
            <w:color w:val="auto"/>
            <w:sz w:val="21"/>
            <w:u w:val="none"/>
          </w:rPr>
          <w:t>art. 2</w:t>
        </w:r>
      </w:hyperlink>
      <w:r w:rsidRPr="00EB4794">
        <w:rPr>
          <w:rFonts w:ascii="Verdana" w:hAnsi="Verdana"/>
          <w:sz w:val="21"/>
        </w:rPr>
        <w:t> din Ordonanța de urgență a Guvernului nr. 110/2021 care beneficiază de serviciul de zi aflat în administrarea primăriei;</w:t>
      </w:r>
    </w:p>
    <w:p w:rsidR="005C0E38" w:rsidRPr="00EB4794" w:rsidRDefault="005C0E38" w:rsidP="00EB4794">
      <w:pPr>
        <w:pStyle w:val="al"/>
        <w:spacing w:before="0" w:beforeAutospacing="0" w:after="150" w:afterAutospacing="0" w:line="360" w:lineRule="auto"/>
        <w:jc w:val="both"/>
        <w:rPr>
          <w:rFonts w:ascii="Verdana" w:hAnsi="Verdana"/>
          <w:sz w:val="21"/>
        </w:rPr>
      </w:pPr>
      <w:proofErr w:type="gramStart"/>
      <w:r w:rsidRPr="00EB4794">
        <w:rPr>
          <w:rFonts w:ascii="Verdana" w:hAnsi="Verdana"/>
          <w:sz w:val="21"/>
        </w:rPr>
        <w:t>"8" - persoană cu handicap prevăzută la art.</w:t>
      </w:r>
      <w:proofErr w:type="gramEnd"/>
      <w:r w:rsidRPr="00EB4794">
        <w:rPr>
          <w:rFonts w:ascii="Verdana" w:hAnsi="Verdana"/>
          <w:sz w:val="21"/>
        </w:rPr>
        <w:t xml:space="preserve"> </w:t>
      </w:r>
      <w:proofErr w:type="gramStart"/>
      <w:r w:rsidRPr="00EB4794">
        <w:rPr>
          <w:rFonts w:ascii="Verdana" w:hAnsi="Verdana"/>
          <w:sz w:val="21"/>
        </w:rPr>
        <w:t>1 </w:t>
      </w:r>
      <w:hyperlink r:id="rId14" w:anchor="p-421815179" w:tgtFrame="_blank" w:history="1">
        <w:r w:rsidRPr="00EB4794">
          <w:rPr>
            <w:rStyle w:val="Hyperlink"/>
            <w:rFonts w:ascii="Verdana" w:hAnsi="Verdana"/>
            <w:color w:val="auto"/>
            <w:sz w:val="21"/>
            <w:u w:val="none"/>
          </w:rPr>
          <w:t>alin.</w:t>
        </w:r>
        <w:proofErr w:type="gramEnd"/>
        <w:r w:rsidRPr="00EB4794">
          <w:rPr>
            <w:rStyle w:val="Hyperlink"/>
            <w:rFonts w:ascii="Verdana" w:hAnsi="Verdana"/>
            <w:color w:val="auto"/>
            <w:sz w:val="21"/>
            <w:u w:val="none"/>
          </w:rPr>
          <w:t xml:space="preserve"> (5)</w:t>
        </w:r>
      </w:hyperlink>
      <w:r w:rsidRPr="00EB4794">
        <w:rPr>
          <w:rFonts w:ascii="Verdana" w:hAnsi="Verdana"/>
          <w:sz w:val="21"/>
        </w:rPr>
        <w:t> și </w:t>
      </w:r>
      <w:hyperlink r:id="rId15" w:anchor="p-421815184" w:tgtFrame="_blank" w:history="1">
        <w:r w:rsidRPr="00EB4794">
          <w:rPr>
            <w:rStyle w:val="Hyperlink"/>
            <w:rFonts w:ascii="Verdana" w:hAnsi="Verdana"/>
            <w:color w:val="auto"/>
            <w:sz w:val="21"/>
            <w:u w:val="none"/>
          </w:rPr>
          <w:t>art. 2</w:t>
        </w:r>
      </w:hyperlink>
      <w:r w:rsidRPr="00EB4794">
        <w:rPr>
          <w:rFonts w:ascii="Verdana" w:hAnsi="Verdana"/>
          <w:sz w:val="21"/>
        </w:rPr>
        <w:t> din Ordonanța de urgență a Guvernului nr. 110/2021 care beneficiază de serviciul de zi aflat în administrarea direcțiilor generale de asistență socială și protecția copilului.</w:t>
      </w:r>
    </w:p>
    <w:tbl>
      <w:tblPr>
        <w:tblW w:w="6075" w:type="dxa"/>
        <w:jc w:val="center"/>
        <w:tblCellMar>
          <w:top w:w="15" w:type="dxa"/>
          <w:left w:w="15" w:type="dxa"/>
          <w:bottom w:w="15" w:type="dxa"/>
          <w:right w:w="15" w:type="dxa"/>
        </w:tblCellMar>
        <w:tblLook w:val="04A0" w:firstRow="1" w:lastRow="0" w:firstColumn="1" w:lastColumn="0" w:noHBand="0" w:noVBand="1"/>
      </w:tblPr>
      <w:tblGrid>
        <w:gridCol w:w="20"/>
        <w:gridCol w:w="6055"/>
      </w:tblGrid>
      <w:tr w:rsidR="005C0E38" w:rsidRPr="00EB4794" w:rsidTr="005C0E38">
        <w:trPr>
          <w:trHeight w:val="15"/>
          <w:jc w:val="center"/>
        </w:trPr>
        <w:tc>
          <w:tcPr>
            <w:tcW w:w="0" w:type="auto"/>
            <w:tcMar>
              <w:top w:w="0" w:type="dxa"/>
              <w:left w:w="0" w:type="dxa"/>
              <w:bottom w:w="0" w:type="dxa"/>
              <w:right w:w="0" w:type="dxa"/>
            </w:tcMar>
            <w:vAlign w:val="center"/>
            <w:hideMark/>
          </w:tcPr>
          <w:p w:rsidR="005C0E38" w:rsidRPr="00EB4794" w:rsidRDefault="005C0E38" w:rsidP="00EB4794">
            <w:pPr>
              <w:spacing w:line="360" w:lineRule="auto"/>
              <w:rPr>
                <w:rFonts w:ascii="Verdana" w:hAnsi="Verdana"/>
                <w:sz w:val="21"/>
                <w:szCs w:val="24"/>
              </w:rPr>
            </w:pPr>
          </w:p>
        </w:tc>
        <w:tc>
          <w:tcPr>
            <w:tcW w:w="0" w:type="auto"/>
            <w:tcMar>
              <w:top w:w="0" w:type="dxa"/>
              <w:left w:w="0" w:type="dxa"/>
              <w:bottom w:w="0" w:type="dxa"/>
              <w:right w:w="0" w:type="dxa"/>
            </w:tcMar>
            <w:vAlign w:val="center"/>
            <w:hideMark/>
          </w:tcPr>
          <w:p w:rsidR="005C0E38" w:rsidRPr="00EB4794" w:rsidRDefault="005C0E38" w:rsidP="00EB4794">
            <w:pPr>
              <w:spacing w:line="360" w:lineRule="auto"/>
              <w:rPr>
                <w:rFonts w:ascii="Verdana" w:hAnsi="Verdana"/>
                <w:sz w:val="21"/>
                <w:szCs w:val="24"/>
              </w:rPr>
            </w:pPr>
          </w:p>
        </w:tc>
      </w:tr>
      <w:tr w:rsidR="005C0E38" w:rsidRPr="00EB4794" w:rsidTr="005C0E38">
        <w:trPr>
          <w:trHeight w:val="405"/>
          <w:jc w:val="center"/>
        </w:trPr>
        <w:tc>
          <w:tcPr>
            <w:tcW w:w="0" w:type="auto"/>
            <w:tcMar>
              <w:top w:w="0" w:type="dxa"/>
              <w:left w:w="0" w:type="dxa"/>
              <w:bottom w:w="0" w:type="dxa"/>
              <w:right w:w="0" w:type="dxa"/>
            </w:tcMar>
            <w:vAlign w:val="center"/>
            <w:hideMark/>
          </w:tcPr>
          <w:p w:rsidR="005C0E38" w:rsidRPr="00EB4794" w:rsidRDefault="005C0E38" w:rsidP="00EB4794">
            <w:pPr>
              <w:spacing w:line="360" w:lineRule="auto"/>
              <w:rPr>
                <w:rFonts w:ascii="Verdana" w:hAnsi="Verdana"/>
                <w:sz w:val="21"/>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5C0E38" w:rsidRPr="00EB4794" w:rsidRDefault="005C0E38" w:rsidP="00EB4794">
            <w:pPr>
              <w:spacing w:line="360" w:lineRule="auto"/>
              <w:jc w:val="center"/>
              <w:rPr>
                <w:rFonts w:ascii="Verdana" w:hAnsi="Verdana"/>
                <w:sz w:val="21"/>
                <w:szCs w:val="21"/>
              </w:rPr>
            </w:pPr>
            <w:r w:rsidRPr="00EB4794">
              <w:rPr>
                <w:rFonts w:ascii="Verdana" w:hAnsi="Verdana"/>
                <w:sz w:val="21"/>
                <w:szCs w:val="21"/>
              </w:rPr>
              <w:t>Semnătura . . . . . . . . . .</w:t>
            </w:r>
            <w:r w:rsidRPr="00EB4794">
              <w:rPr>
                <w:rFonts w:ascii="Verdana" w:hAnsi="Verdana"/>
                <w:sz w:val="21"/>
                <w:szCs w:val="21"/>
              </w:rPr>
              <w:br/>
              <w:t>Data . . . . . . . . . .</w:t>
            </w:r>
          </w:p>
        </w:tc>
      </w:tr>
    </w:tbl>
    <w:p w:rsidR="005C0E38" w:rsidRPr="00EB4794" w:rsidRDefault="005C0E38" w:rsidP="00EB4794">
      <w:pPr>
        <w:spacing w:line="360" w:lineRule="auto"/>
        <w:rPr>
          <w:rFonts w:ascii="Verdana" w:hAnsi="Verdana"/>
          <w:sz w:val="21"/>
        </w:rPr>
      </w:pPr>
    </w:p>
    <w:sectPr w:rsidR="005C0E38" w:rsidRPr="00EB4794" w:rsidSect="003B2752">
      <w:pgSz w:w="12240" w:h="15840"/>
      <w:pgMar w:top="1080" w:right="108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2C"/>
    <w:rsid w:val="0028787F"/>
    <w:rsid w:val="00297B79"/>
    <w:rsid w:val="002C0E06"/>
    <w:rsid w:val="003B2752"/>
    <w:rsid w:val="0045284D"/>
    <w:rsid w:val="004C1A3E"/>
    <w:rsid w:val="005C0E38"/>
    <w:rsid w:val="00633907"/>
    <w:rsid w:val="006C3652"/>
    <w:rsid w:val="00804B55"/>
    <w:rsid w:val="0082702C"/>
    <w:rsid w:val="00B570DC"/>
    <w:rsid w:val="00CF4D2E"/>
    <w:rsid w:val="00E45126"/>
    <w:rsid w:val="00EB4794"/>
    <w:rsid w:val="00F2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7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70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70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0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702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702C"/>
    <w:rPr>
      <w:rFonts w:ascii="Times New Roman" w:eastAsia="Times New Roman" w:hAnsi="Times New Roman" w:cs="Times New Roman"/>
      <w:b/>
      <w:bCs/>
      <w:sz w:val="24"/>
      <w:szCs w:val="24"/>
    </w:rPr>
  </w:style>
  <w:style w:type="character" w:customStyle="1" w:styleId="js-calendar">
    <w:name w:val="js-calendar"/>
    <w:basedOn w:val="DefaultParagraphFont"/>
    <w:rsid w:val="0082702C"/>
  </w:style>
  <w:style w:type="paragraph" w:customStyle="1" w:styleId="al">
    <w:name w:val="a_l"/>
    <w:basedOn w:val="Normal"/>
    <w:rsid w:val="008270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702C"/>
    <w:rPr>
      <w:color w:val="0000FF"/>
      <w:u w:val="single"/>
    </w:rPr>
  </w:style>
  <w:style w:type="paragraph" w:styleId="NormalWeb">
    <w:name w:val="Normal (Web)"/>
    <w:basedOn w:val="Normal"/>
    <w:uiPriority w:val="99"/>
    <w:semiHidden/>
    <w:unhideWhenUsed/>
    <w:rsid w:val="005C0E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7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70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70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0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702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702C"/>
    <w:rPr>
      <w:rFonts w:ascii="Times New Roman" w:eastAsia="Times New Roman" w:hAnsi="Times New Roman" w:cs="Times New Roman"/>
      <w:b/>
      <w:bCs/>
      <w:sz w:val="24"/>
      <w:szCs w:val="24"/>
    </w:rPr>
  </w:style>
  <w:style w:type="character" w:customStyle="1" w:styleId="js-calendar">
    <w:name w:val="js-calendar"/>
    <w:basedOn w:val="DefaultParagraphFont"/>
    <w:rsid w:val="0082702C"/>
  </w:style>
  <w:style w:type="paragraph" w:customStyle="1" w:styleId="al">
    <w:name w:val="a_l"/>
    <w:basedOn w:val="Normal"/>
    <w:rsid w:val="008270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702C"/>
    <w:rPr>
      <w:color w:val="0000FF"/>
      <w:u w:val="single"/>
    </w:rPr>
  </w:style>
  <w:style w:type="paragraph" w:styleId="NormalWeb">
    <w:name w:val="Normal (Web)"/>
    <w:basedOn w:val="Normal"/>
    <w:uiPriority w:val="99"/>
    <w:semiHidden/>
    <w:unhideWhenUsed/>
    <w:rsid w:val="005C0E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29932">
      <w:bodyDiv w:val="1"/>
      <w:marLeft w:val="0"/>
      <w:marRight w:val="0"/>
      <w:marTop w:val="0"/>
      <w:marBottom w:val="0"/>
      <w:divBdr>
        <w:top w:val="none" w:sz="0" w:space="0" w:color="auto"/>
        <w:left w:val="none" w:sz="0" w:space="0" w:color="auto"/>
        <w:bottom w:val="none" w:sz="0" w:space="0" w:color="auto"/>
        <w:right w:val="none" w:sz="0" w:space="0" w:color="auto"/>
      </w:divBdr>
      <w:divsChild>
        <w:div w:id="2075394470">
          <w:marLeft w:val="0"/>
          <w:marRight w:val="0"/>
          <w:marTop w:val="0"/>
          <w:marBottom w:val="300"/>
          <w:divBdr>
            <w:top w:val="none" w:sz="0" w:space="0" w:color="auto"/>
            <w:left w:val="none" w:sz="0" w:space="0" w:color="auto"/>
            <w:bottom w:val="none" w:sz="0" w:space="0" w:color="auto"/>
            <w:right w:val="none" w:sz="0" w:space="0" w:color="auto"/>
          </w:divBdr>
        </w:div>
        <w:div w:id="1368945510">
          <w:marLeft w:val="0"/>
          <w:marRight w:val="0"/>
          <w:marTop w:val="0"/>
          <w:marBottom w:val="300"/>
          <w:divBdr>
            <w:top w:val="none" w:sz="0" w:space="0" w:color="auto"/>
            <w:left w:val="none" w:sz="0" w:space="0" w:color="auto"/>
            <w:bottom w:val="none" w:sz="0" w:space="0" w:color="auto"/>
            <w:right w:val="none" w:sz="0" w:space="0" w:color="auto"/>
          </w:divBdr>
        </w:div>
      </w:divsChild>
    </w:div>
    <w:div w:id="1729961319">
      <w:bodyDiv w:val="1"/>
      <w:marLeft w:val="0"/>
      <w:marRight w:val="0"/>
      <w:marTop w:val="0"/>
      <w:marBottom w:val="0"/>
      <w:divBdr>
        <w:top w:val="none" w:sz="0" w:space="0" w:color="auto"/>
        <w:left w:val="none" w:sz="0" w:space="0" w:color="auto"/>
        <w:bottom w:val="none" w:sz="0" w:space="0" w:color="auto"/>
        <w:right w:val="none" w:sz="0" w:space="0" w:color="auto"/>
      </w:divBdr>
      <w:divsChild>
        <w:div w:id="2063824729">
          <w:marLeft w:val="0"/>
          <w:marRight w:val="0"/>
          <w:marTop w:val="0"/>
          <w:marBottom w:val="300"/>
          <w:divBdr>
            <w:top w:val="none" w:sz="0" w:space="0" w:color="auto"/>
            <w:left w:val="none" w:sz="0" w:space="0" w:color="auto"/>
            <w:bottom w:val="none" w:sz="0" w:space="0" w:color="auto"/>
            <w:right w:val="none" w:sz="0" w:space="0" w:color="auto"/>
          </w:divBdr>
        </w:div>
        <w:div w:id="1171604480">
          <w:marLeft w:val="0"/>
          <w:marRight w:val="0"/>
          <w:marTop w:val="0"/>
          <w:marBottom w:val="300"/>
          <w:divBdr>
            <w:top w:val="none" w:sz="0" w:space="0" w:color="auto"/>
            <w:left w:val="none" w:sz="0" w:space="0" w:color="auto"/>
            <w:bottom w:val="none" w:sz="0" w:space="0" w:color="auto"/>
            <w:right w:val="none" w:sz="0" w:space="0" w:color="auto"/>
          </w:divBdr>
        </w:div>
        <w:div w:id="1325234196">
          <w:marLeft w:val="0"/>
          <w:marRight w:val="0"/>
          <w:marTop w:val="0"/>
          <w:marBottom w:val="300"/>
          <w:divBdr>
            <w:top w:val="none" w:sz="0" w:space="0" w:color="auto"/>
            <w:left w:val="none" w:sz="0" w:space="0" w:color="auto"/>
            <w:bottom w:val="none" w:sz="0" w:space="0" w:color="auto"/>
            <w:right w:val="none" w:sz="0" w:space="0" w:color="auto"/>
          </w:divBdr>
        </w:div>
        <w:div w:id="1033191412">
          <w:marLeft w:val="0"/>
          <w:marRight w:val="0"/>
          <w:marTop w:val="0"/>
          <w:marBottom w:val="300"/>
          <w:divBdr>
            <w:top w:val="none" w:sz="0" w:space="0" w:color="auto"/>
            <w:left w:val="none" w:sz="0" w:space="0" w:color="auto"/>
            <w:bottom w:val="none" w:sz="0" w:space="0" w:color="auto"/>
            <w:right w:val="none" w:sz="0" w:space="0" w:color="auto"/>
          </w:divBdr>
        </w:div>
        <w:div w:id="361394852">
          <w:marLeft w:val="0"/>
          <w:marRight w:val="0"/>
          <w:marTop w:val="0"/>
          <w:marBottom w:val="300"/>
          <w:divBdr>
            <w:top w:val="none" w:sz="0" w:space="0" w:color="auto"/>
            <w:left w:val="none" w:sz="0" w:space="0" w:color="auto"/>
            <w:bottom w:val="none" w:sz="0" w:space="0" w:color="auto"/>
            <w:right w:val="none" w:sz="0" w:space="0" w:color="auto"/>
          </w:divBdr>
        </w:div>
        <w:div w:id="533923495">
          <w:marLeft w:val="0"/>
          <w:marRight w:val="0"/>
          <w:marTop w:val="0"/>
          <w:marBottom w:val="300"/>
          <w:divBdr>
            <w:top w:val="none" w:sz="0" w:space="0" w:color="auto"/>
            <w:left w:val="none" w:sz="0" w:space="0" w:color="auto"/>
            <w:bottom w:val="none" w:sz="0" w:space="0" w:color="auto"/>
            <w:right w:val="none" w:sz="0" w:space="0" w:color="auto"/>
          </w:divBdr>
        </w:div>
        <w:div w:id="85920434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mobyge/legea-nr-286-2009-privind-codul-penal?d=2021-10-13" TargetMode="External"/><Relationship Id="rId13" Type="http://schemas.openxmlformats.org/officeDocument/2006/relationships/hyperlink" Target="https://lege5.ro/App/Document/he2dkojtge4q/ordonanta-de-urgenta-nr-110-2021-privind-acordarea-unor-zile-libere-platite-parintilor-si-altor-categorii-de-persoane-in-contextul-raspandirii-coronavirusului-sars-cov-2?pid=421815184&amp;d=2021-10-13" TargetMode="External"/><Relationship Id="rId3" Type="http://schemas.openxmlformats.org/officeDocument/2006/relationships/settings" Target="settings.xml"/><Relationship Id="rId7" Type="http://schemas.openxmlformats.org/officeDocument/2006/relationships/hyperlink" Target="https://lege5.ro/App/Document/gezdmnrzgi/codul-penal-din-2009?pid=312709239&amp;d=2021-10-13" TargetMode="External"/><Relationship Id="rId12" Type="http://schemas.openxmlformats.org/officeDocument/2006/relationships/hyperlink" Target="https://lege5.ro/App/Document/he2dkojtge4q/ordonanta-de-urgenta-nr-110-2021-privind-acordarea-unor-zile-libere-platite-parintilor-si-altor-categorii-de-persoane-in-contextul-raspandirii-coronavirusului-sars-cov-2?pid=421815179&amp;d=2021-10-1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e5.ro/App/Document/he2dkojtge4q/ordonanta-de-urgenta-nr-110-2021-privind-acordarea-unor-zile-libere-platite-parintilor-si-altor-categorii-de-persoane-in-contextul-raspandirii-coronavirusului-sars-cov-2?pid=421815165&amp;d=2021-10-13" TargetMode="External"/><Relationship Id="rId11" Type="http://schemas.openxmlformats.org/officeDocument/2006/relationships/hyperlink" Target="https://lege5.ro/App/Document/he2dkojtge4q/ordonanta-de-urgenta-nr-110-2021-privind-acordarea-unor-zile-libere-platite-parintilor-si-altor-categorii-de-persoane-in-contextul-raspandirii-coronavirusului-sars-cov-2?pid=421815180&amp;d=2021-10-13" TargetMode="External"/><Relationship Id="rId5" Type="http://schemas.openxmlformats.org/officeDocument/2006/relationships/hyperlink" Target="https://lege5.ro/App/Document/he2dkojtge4q/ordonanta-de-urgenta-nr-110-2021-privind-acordarea-unor-zile-libere-platite-parintilor-si-altor-categorii-de-persoane-in-contextul-raspandirii-coronavirusului-sars-cov-2?pid=421815229&amp;d=2021-10-13" TargetMode="External"/><Relationship Id="rId15" Type="http://schemas.openxmlformats.org/officeDocument/2006/relationships/hyperlink" Target="https://lege5.ro/App/Document/he2dkojtge4q/ordonanta-de-urgenta-nr-110-2021-privind-acordarea-unor-zile-libere-platite-parintilor-si-altor-categorii-de-persoane-in-contextul-raspandirii-coronavirusului-sars-cov-2?pid=421815184&amp;d=2021-10-13" TargetMode="External"/><Relationship Id="rId10" Type="http://schemas.openxmlformats.org/officeDocument/2006/relationships/hyperlink" Target="https://lege5.ro/App/Document/he2dkojtge4q/ordonanta-de-urgenta-nr-110-2021-privind-acordarea-unor-zile-libere-platite-parintilor-si-altor-categorii-de-persoane-in-contextul-raspandirii-coronavirusului-sars-cov-2?pid=421815235&amp;d=2021-10-13" TargetMode="External"/><Relationship Id="rId4" Type="http://schemas.openxmlformats.org/officeDocument/2006/relationships/webSettings" Target="webSettings.xml"/><Relationship Id="rId9" Type="http://schemas.openxmlformats.org/officeDocument/2006/relationships/hyperlink" Target="https://lege5.ro/App/Document/he2dkojtge4q/ordonanta-de-urgenta-nr-110-2021-privind-acordarea-unor-zile-libere-platite-parintilor-si-altor-categorii-de-persoane-in-contextul-raspandirii-coronavirusului-sars-cov-2?d=2021-10-13" TargetMode="External"/><Relationship Id="rId14" Type="http://schemas.openxmlformats.org/officeDocument/2006/relationships/hyperlink" Target="https://lege5.ro/App/Document/he2dkojtge4q/ordonanta-de-urgenta-nr-110-2021-privind-acordarea-unor-zile-libere-platite-parintilor-si-altor-categorii-de-persoane-in-contextul-raspandirii-coronavirusului-sars-cov-2?pid=421815179&amp;d=2021-1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Alexandra Simion</cp:lastModifiedBy>
  <cp:revision>2</cp:revision>
  <dcterms:created xsi:type="dcterms:W3CDTF">2021-10-14T07:29:00Z</dcterms:created>
  <dcterms:modified xsi:type="dcterms:W3CDTF">2021-10-14T07:29:00Z</dcterms:modified>
</cp:coreProperties>
</file>