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C2" w:rsidRPr="00174CD9" w:rsidRDefault="00D760C2" w:rsidP="00BA551C">
      <w:pPr>
        <w:shd w:val="clear" w:color="auto" w:fill="FFFFFF"/>
        <w:spacing w:after="0" w:line="240" w:lineRule="auto"/>
        <w:jc w:val="center"/>
        <w:rPr>
          <w:rFonts w:ascii="Verdana" w:eastAsia="Times New Roman" w:hAnsi="Verdana" w:cs="Times New Roman"/>
          <w:b/>
          <w:sz w:val="21"/>
          <w:szCs w:val="21"/>
        </w:rPr>
      </w:pPr>
      <w:r w:rsidRPr="00174CD9">
        <w:rPr>
          <w:rFonts w:ascii="Verdana" w:eastAsia="Times New Roman" w:hAnsi="Verdana" w:cs="Times New Roman"/>
          <w:sz w:val="21"/>
          <w:szCs w:val="21"/>
        </w:rPr>
        <w:br/>
      </w:r>
      <w:r w:rsidRPr="00174CD9">
        <w:rPr>
          <w:rFonts w:ascii="Verdana" w:eastAsia="Times New Roman" w:hAnsi="Verdana" w:cs="Times New Roman"/>
          <w:b/>
          <w:sz w:val="21"/>
        </w:rPr>
        <w:t>FORMULAR</w:t>
      </w:r>
      <w:r w:rsidRPr="00174CD9">
        <w:rPr>
          <w:rFonts w:ascii="Verdana" w:eastAsia="Times New Roman" w:hAnsi="Verdana" w:cs="Times New Roman"/>
          <w:b/>
          <w:sz w:val="21"/>
          <w:szCs w:val="21"/>
        </w:rPr>
        <w:br/>
      </w:r>
      <w:r w:rsidRPr="00174CD9">
        <w:rPr>
          <w:rFonts w:ascii="Verdana" w:eastAsia="Times New Roman" w:hAnsi="Verdana" w:cs="Times New Roman"/>
          <w:b/>
          <w:sz w:val="21"/>
        </w:rPr>
        <w:t>utilizat de intermediarii sau contribuabilii relevanți, după caz, în vederea raportării informațiilor cu privire la aranjamentele transfrontaliere care fac obiectul raportării</w:t>
      </w:r>
    </w:p>
    <w:p w:rsidR="00D760C2" w:rsidRPr="00174CD9" w:rsidRDefault="00D760C2" w:rsidP="00D760C2">
      <w:pPr>
        <w:spacing w:after="0" w:line="240" w:lineRule="auto"/>
        <w:rPr>
          <w:rFonts w:ascii="Verdana" w:eastAsia="Times New Roman" w:hAnsi="Verdana" w:cs="Times New Roman"/>
          <w:sz w:val="21"/>
          <w:szCs w:val="24"/>
        </w:rPr>
      </w:pP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w:t>
      </w:r>
      <w:r w:rsidRPr="00174CD9">
        <w:rPr>
          <w:rFonts w:ascii="Verdana" w:eastAsia="Times New Roman" w:hAnsi="Verdana" w:cs="Times New Roman"/>
          <w:sz w:val="21"/>
          <w:szCs w:val="21"/>
        </w:rPr>
        <w:t> </w:t>
      </w:r>
      <w:r w:rsidRPr="00174CD9">
        <w:rPr>
          <w:rFonts w:ascii="Verdana" w:eastAsia="Times New Roman" w:hAnsi="Verdana" w:cs="Times New Roman"/>
          <w:sz w:val="21"/>
        </w:rPr>
        <w:t>Date de identificare ale declarantului</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I.1.</w:t>
      </w:r>
      <w:r w:rsidRPr="00174CD9">
        <w:rPr>
          <w:rFonts w:ascii="Verdana" w:eastAsia="Times New Roman" w:hAnsi="Verdana" w:cs="Times New Roman"/>
          <w:sz w:val="21"/>
          <w:szCs w:val="21"/>
        </w:rPr>
        <w:t> </w:t>
      </w:r>
      <w:r w:rsidRPr="00174CD9">
        <w:rPr>
          <w:rFonts w:ascii="Verdana" w:eastAsia="Times New Roman" w:hAnsi="Verdana" w:cs="Times New Roman"/>
          <w:sz w:val="21"/>
        </w:rPr>
        <w:t>Calitatea declarantului cu privire la aranjament: intermediar sau contribuabil relevant - se completează calitatea declarantului.</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I.1.1.</w:t>
      </w:r>
      <w:r w:rsidRPr="00174CD9">
        <w:rPr>
          <w:rFonts w:ascii="Verdana" w:eastAsia="Times New Roman" w:hAnsi="Verdana" w:cs="Times New Roman"/>
          <w:sz w:val="21"/>
          <w:szCs w:val="21"/>
        </w:rPr>
        <w:t> </w:t>
      </w:r>
      <w:r w:rsidRPr="00174CD9">
        <w:rPr>
          <w:rFonts w:ascii="Verdana" w:eastAsia="Times New Roman" w:hAnsi="Verdana" w:cs="Times New Roman"/>
          <w:sz w:val="21"/>
        </w:rPr>
        <w:t>Tipul persoanei</w:t>
      </w:r>
      <w:r w:rsidRPr="00174CD9">
        <w:rPr>
          <w:rFonts w:ascii="Verdana" w:eastAsia="Times New Roman" w:hAnsi="Verdana" w:cs="Times New Roman"/>
          <w:sz w:val="21"/>
          <w:vertAlign w:val="superscript"/>
        </w:rPr>
        <w:t>1</w:t>
      </w:r>
      <w:r w:rsidRPr="00174CD9">
        <w:rPr>
          <w:rFonts w:ascii="Verdana" w:eastAsia="Times New Roman" w:hAnsi="Verdana" w:cs="Times New Roman"/>
          <w:sz w:val="21"/>
        </w:rPr>
        <w:t> declarante: persoană fizică sau persoană juridică - se completează persoana fizică sau persoana juridică.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w:t>
      </w:r>
      <w:r w:rsidRPr="00174CD9">
        <w:rPr>
          <w:rFonts w:ascii="Verdana" w:eastAsia="Times New Roman" w:hAnsi="Verdana" w:cs="Times New Roman"/>
          <w:sz w:val="21"/>
          <w:szCs w:val="21"/>
        </w:rPr>
        <w:t> </w:t>
      </w:r>
      <w:r w:rsidRPr="00174CD9">
        <w:rPr>
          <w:rFonts w:ascii="Verdana" w:eastAsia="Times New Roman" w:hAnsi="Verdana" w:cs="Times New Roman"/>
          <w:sz w:val="21"/>
        </w:rPr>
        <w:t>În înțelesul prezentului ordin și în conformitate cu legislația în vigoare, prin persoană fizică se înțelege inclusiv persoana fizică autorizată și persoanele fizice care practică profesii liberale.</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w:t>
      </w: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Prin sintagma persoană juridică se înțelege și asocierea fără personalitate juridică, respectiv oricare </w:t>
      </w:r>
      <w:proofErr w:type="gramStart"/>
      <w:r w:rsidRPr="00174CD9">
        <w:rPr>
          <w:rFonts w:ascii="Verdana" w:eastAsia="Times New Roman" w:hAnsi="Verdana" w:cs="Times New Roman"/>
          <w:sz w:val="21"/>
        </w:rPr>
        <w:t>altă</w:t>
      </w:r>
      <w:proofErr w:type="gramEnd"/>
      <w:r w:rsidRPr="00174CD9">
        <w:rPr>
          <w:rFonts w:ascii="Verdana" w:eastAsia="Times New Roman" w:hAnsi="Verdana" w:cs="Times New Roman"/>
          <w:sz w:val="21"/>
        </w:rPr>
        <w:t xml:space="preserve"> entitate fără personalitate juridică, cu excepția celor enumerate la pct. (i).</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I.1.2.</w:t>
      </w:r>
      <w:r w:rsidRPr="00174CD9">
        <w:rPr>
          <w:rFonts w:ascii="Verdana" w:eastAsia="Times New Roman" w:hAnsi="Verdana" w:cs="Times New Roman"/>
          <w:sz w:val="21"/>
          <w:szCs w:val="21"/>
        </w:rPr>
        <w:t> </w:t>
      </w:r>
      <w:r w:rsidRPr="00174CD9">
        <w:rPr>
          <w:rFonts w:ascii="Verdana" w:eastAsia="Times New Roman" w:hAnsi="Verdana" w:cs="Times New Roman"/>
          <w:sz w:val="21"/>
        </w:rPr>
        <w:t>Persoană fizică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I.1.2.1.</w:t>
      </w:r>
      <w:r w:rsidRPr="00174CD9">
        <w:rPr>
          <w:rFonts w:ascii="Verdana" w:eastAsia="Times New Roman" w:hAnsi="Verdana" w:cs="Times New Roman"/>
          <w:sz w:val="21"/>
          <w:szCs w:val="21"/>
        </w:rPr>
        <w:t> </w:t>
      </w:r>
      <w:r w:rsidRPr="00174CD9">
        <w:rPr>
          <w:rFonts w:ascii="Verdana" w:eastAsia="Times New Roman" w:hAnsi="Verdana" w:cs="Times New Roman"/>
          <w:sz w:val="21"/>
        </w:rPr>
        <w:t>Nume și prenume - se completează numele și prenumele persoanei fizice care are calitatea de declarant.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I.1.2.2.</w:t>
      </w:r>
      <w:r w:rsidRPr="00174CD9">
        <w:rPr>
          <w:rFonts w:ascii="Verdana" w:eastAsia="Times New Roman" w:hAnsi="Verdana" w:cs="Times New Roman"/>
          <w:sz w:val="21"/>
          <w:szCs w:val="21"/>
        </w:rPr>
        <w:t> </w:t>
      </w:r>
      <w:r w:rsidRPr="00174CD9">
        <w:rPr>
          <w:rFonts w:ascii="Verdana" w:eastAsia="Times New Roman" w:hAnsi="Verdana" w:cs="Times New Roman"/>
          <w:sz w:val="21"/>
        </w:rPr>
        <w:t>Data și locul nașterii - se completează data și locul nașterii persoanei fizice care are calitatea de declarant.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I.1.2.3.</w:t>
      </w:r>
      <w:r w:rsidRPr="00174CD9">
        <w:rPr>
          <w:rFonts w:ascii="Verdana" w:eastAsia="Times New Roman" w:hAnsi="Verdana" w:cs="Times New Roman"/>
          <w:sz w:val="21"/>
          <w:szCs w:val="21"/>
        </w:rPr>
        <w:t> </w:t>
      </w:r>
      <w:r w:rsidRPr="00174CD9">
        <w:rPr>
          <w:rFonts w:ascii="Verdana" w:eastAsia="Times New Roman" w:hAnsi="Verdana" w:cs="Times New Roman"/>
          <w:sz w:val="21"/>
        </w:rPr>
        <w:t>Număr de identificare fiscală</w:t>
      </w:r>
      <w:r w:rsidRPr="00174CD9">
        <w:rPr>
          <w:rFonts w:ascii="Verdana" w:eastAsia="Times New Roman" w:hAnsi="Verdana" w:cs="Times New Roman"/>
          <w:sz w:val="21"/>
          <w:vertAlign w:val="superscript"/>
        </w:rPr>
        <w:t>2</w:t>
      </w:r>
      <w:r w:rsidRPr="00174CD9">
        <w:rPr>
          <w:rFonts w:ascii="Verdana" w:eastAsia="Times New Roman" w:hAnsi="Verdana" w:cs="Times New Roman"/>
          <w:sz w:val="21"/>
        </w:rPr>
        <w:t> - se completează CUI/CNP/NIF al persoanei fizice care are calitatea de declarant.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I.1.2.4.</w:t>
      </w:r>
      <w:r w:rsidRPr="00174CD9">
        <w:rPr>
          <w:rFonts w:ascii="Verdana" w:eastAsia="Times New Roman" w:hAnsi="Verdana" w:cs="Times New Roman"/>
          <w:sz w:val="21"/>
          <w:szCs w:val="21"/>
        </w:rPr>
        <w:t> </w:t>
      </w:r>
      <w:r w:rsidRPr="00174CD9">
        <w:rPr>
          <w:rFonts w:ascii="Verdana" w:eastAsia="Times New Roman" w:hAnsi="Verdana" w:cs="Times New Roman"/>
          <w:sz w:val="21"/>
        </w:rPr>
        <w:t>Statul emitent al numărului de identificare fiscală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I.1.3.</w:t>
      </w:r>
      <w:r w:rsidRPr="00174CD9">
        <w:rPr>
          <w:rFonts w:ascii="Verdana" w:eastAsia="Times New Roman" w:hAnsi="Verdana" w:cs="Times New Roman"/>
          <w:sz w:val="21"/>
          <w:szCs w:val="21"/>
        </w:rPr>
        <w:t> </w:t>
      </w:r>
      <w:r w:rsidRPr="00174CD9">
        <w:rPr>
          <w:rFonts w:ascii="Verdana" w:eastAsia="Times New Roman" w:hAnsi="Verdana" w:cs="Times New Roman"/>
          <w:sz w:val="21"/>
        </w:rPr>
        <w:t>Persoană juridică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I.1.3.1.</w:t>
      </w:r>
      <w:r w:rsidRPr="00174CD9">
        <w:rPr>
          <w:rFonts w:ascii="Verdana" w:eastAsia="Times New Roman" w:hAnsi="Verdana" w:cs="Times New Roman"/>
          <w:sz w:val="21"/>
          <w:szCs w:val="21"/>
        </w:rPr>
        <w:t> </w:t>
      </w:r>
      <w:r w:rsidRPr="00174CD9">
        <w:rPr>
          <w:rFonts w:ascii="Verdana" w:eastAsia="Times New Roman" w:hAnsi="Verdana" w:cs="Times New Roman"/>
          <w:sz w:val="21"/>
        </w:rPr>
        <w:t>Denumire - se completează denumirea persoanei juridice care are calitatea de declarant.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I.1.3.2.</w:t>
      </w:r>
      <w:r w:rsidRPr="00174CD9">
        <w:rPr>
          <w:rFonts w:ascii="Verdana" w:eastAsia="Times New Roman" w:hAnsi="Verdana" w:cs="Times New Roman"/>
          <w:sz w:val="21"/>
          <w:szCs w:val="21"/>
        </w:rPr>
        <w:t> </w:t>
      </w:r>
      <w:r w:rsidRPr="00174CD9">
        <w:rPr>
          <w:rFonts w:ascii="Verdana" w:eastAsia="Times New Roman" w:hAnsi="Verdana" w:cs="Times New Roman"/>
          <w:sz w:val="21"/>
        </w:rPr>
        <w:t>Număr de identificare fiscală - se completează numărul de identificare fiscală al persoanei juridice care are calitatea de declarant.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I.1.3.3.</w:t>
      </w:r>
      <w:r w:rsidRPr="00174CD9">
        <w:rPr>
          <w:rFonts w:ascii="Verdana" w:eastAsia="Times New Roman" w:hAnsi="Verdana" w:cs="Times New Roman"/>
          <w:sz w:val="21"/>
          <w:szCs w:val="21"/>
        </w:rPr>
        <w:t> </w:t>
      </w:r>
      <w:r w:rsidRPr="00174CD9">
        <w:rPr>
          <w:rFonts w:ascii="Verdana" w:eastAsia="Times New Roman" w:hAnsi="Verdana" w:cs="Times New Roman"/>
          <w:sz w:val="21"/>
        </w:rPr>
        <w:t>Statul emitent al numărului de identificare fiscală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I.1.4.</w:t>
      </w:r>
      <w:r w:rsidRPr="00174CD9">
        <w:rPr>
          <w:rFonts w:ascii="Verdana" w:eastAsia="Times New Roman" w:hAnsi="Verdana" w:cs="Times New Roman"/>
          <w:sz w:val="21"/>
          <w:szCs w:val="21"/>
        </w:rPr>
        <w:t> </w:t>
      </w:r>
      <w:r w:rsidRPr="00174CD9">
        <w:rPr>
          <w:rFonts w:ascii="Verdana" w:eastAsia="Times New Roman" w:hAnsi="Verdana" w:cs="Times New Roman"/>
          <w:sz w:val="21"/>
        </w:rPr>
        <w:t>Adresa</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I.1.4.1.</w:t>
      </w:r>
      <w:r w:rsidRPr="00174CD9">
        <w:rPr>
          <w:rFonts w:ascii="Verdana" w:eastAsia="Times New Roman" w:hAnsi="Verdana" w:cs="Times New Roman"/>
          <w:sz w:val="21"/>
          <w:szCs w:val="21"/>
        </w:rPr>
        <w:t> </w:t>
      </w:r>
      <w:r w:rsidRPr="00174CD9">
        <w:rPr>
          <w:rFonts w:ascii="Verdana" w:eastAsia="Times New Roman" w:hAnsi="Verdana" w:cs="Times New Roman"/>
          <w:sz w:val="21"/>
        </w:rPr>
        <w:t>Țară, oraș - se completează țara și localitatea în care persoana juridică are sediul social sau localitatea de domiciliu pentru persoana fizică care are calitatea de declarant.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I.1.4.2.</w:t>
      </w:r>
      <w:r w:rsidRPr="00174CD9">
        <w:rPr>
          <w:rFonts w:ascii="Verdana" w:eastAsia="Times New Roman" w:hAnsi="Verdana" w:cs="Times New Roman"/>
          <w:sz w:val="21"/>
          <w:szCs w:val="21"/>
        </w:rPr>
        <w:t> </w:t>
      </w:r>
      <w:r w:rsidRPr="00174CD9">
        <w:rPr>
          <w:rFonts w:ascii="Verdana" w:eastAsia="Times New Roman" w:hAnsi="Verdana" w:cs="Times New Roman"/>
          <w:sz w:val="21"/>
        </w:rPr>
        <w:t>Stradă, bloc, apartament, etaj, cod poștal - se completează adresa sediului social pentru persoanele juridice sau adresa de domiciliu pentru persoana fizică care are calitatea de declarant.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I.1.5.</w:t>
      </w:r>
      <w:r w:rsidRPr="00174CD9">
        <w:rPr>
          <w:rFonts w:ascii="Verdana" w:eastAsia="Times New Roman" w:hAnsi="Verdana" w:cs="Times New Roman"/>
          <w:sz w:val="21"/>
          <w:szCs w:val="21"/>
        </w:rPr>
        <w:t> </w:t>
      </w:r>
      <w:r w:rsidRPr="00174CD9">
        <w:rPr>
          <w:rFonts w:ascii="Verdana" w:eastAsia="Times New Roman" w:hAnsi="Verdana" w:cs="Times New Roman"/>
          <w:sz w:val="21"/>
        </w:rPr>
        <w:t>Date de contact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Telefon</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Fax</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E-mail</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I.1.6.</w:t>
      </w:r>
      <w:r w:rsidRPr="00174CD9">
        <w:rPr>
          <w:rFonts w:ascii="Verdana" w:eastAsia="Times New Roman" w:hAnsi="Verdana" w:cs="Times New Roman"/>
          <w:sz w:val="21"/>
          <w:szCs w:val="21"/>
        </w:rPr>
        <w:t> </w:t>
      </w:r>
      <w:r w:rsidRPr="00174CD9">
        <w:rPr>
          <w:rFonts w:ascii="Verdana" w:eastAsia="Times New Roman" w:hAnsi="Verdana" w:cs="Times New Roman"/>
          <w:sz w:val="21"/>
        </w:rPr>
        <w:t>Rezidența fiscală a declarantului</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I.1.6.1.</w:t>
      </w:r>
      <w:r w:rsidRPr="00174CD9">
        <w:rPr>
          <w:rFonts w:ascii="Verdana" w:eastAsia="Times New Roman" w:hAnsi="Verdana" w:cs="Times New Roman"/>
          <w:sz w:val="21"/>
          <w:szCs w:val="21"/>
        </w:rPr>
        <w:t> </w:t>
      </w:r>
      <w:r w:rsidRPr="00174CD9">
        <w:rPr>
          <w:rFonts w:ascii="Verdana" w:eastAsia="Times New Roman" w:hAnsi="Verdana" w:cs="Times New Roman"/>
          <w:sz w:val="21"/>
        </w:rPr>
        <w:t>Țara de rezidență fiscală a declarantului</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proofErr w:type="gramStart"/>
      <w:r w:rsidRPr="00174CD9">
        <w:rPr>
          <w:rFonts w:ascii="Verdana" w:eastAsia="Times New Roman" w:hAnsi="Verdana" w:cs="Times New Roman"/>
          <w:bCs/>
          <w:sz w:val="21"/>
          <w:szCs w:val="21"/>
        </w:rPr>
        <w:t>I.1.7.</w:t>
      </w:r>
      <w:r w:rsidRPr="00174CD9">
        <w:rPr>
          <w:rFonts w:ascii="Verdana" w:eastAsia="Times New Roman" w:hAnsi="Verdana" w:cs="Times New Roman"/>
          <w:sz w:val="21"/>
          <w:szCs w:val="21"/>
        </w:rPr>
        <w:t> </w:t>
      </w:r>
      <w:r w:rsidRPr="00174CD9">
        <w:rPr>
          <w:rFonts w:ascii="Verdana" w:eastAsia="Times New Roman" w:hAnsi="Verdana" w:cs="Times New Roman"/>
          <w:sz w:val="21"/>
        </w:rPr>
        <w:t>Obligația de raportare în statul membru - se completează în funcție de tipul persoanei declarante.</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I.1.7.1.</w:t>
      </w: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În cazul în care declarantul </w:t>
      </w:r>
      <w:proofErr w:type="gramStart"/>
      <w:r w:rsidRPr="00174CD9">
        <w:rPr>
          <w:rFonts w:ascii="Verdana" w:eastAsia="Times New Roman" w:hAnsi="Verdana" w:cs="Times New Roman"/>
          <w:sz w:val="21"/>
        </w:rPr>
        <w:t>este</w:t>
      </w:r>
      <w:proofErr w:type="gramEnd"/>
      <w:r w:rsidRPr="00174CD9">
        <w:rPr>
          <w:rFonts w:ascii="Verdana" w:eastAsia="Times New Roman" w:hAnsi="Verdana" w:cs="Times New Roman"/>
          <w:sz w:val="21"/>
        </w:rPr>
        <w:t xml:space="preserve"> intermediar se va completa conform prevederilor art. </w:t>
      </w:r>
      <w:proofErr w:type="gramStart"/>
      <w:r w:rsidRPr="00174CD9">
        <w:rPr>
          <w:rFonts w:ascii="Verdana" w:eastAsia="Times New Roman" w:hAnsi="Verdana" w:cs="Times New Roman"/>
          <w:sz w:val="21"/>
        </w:rPr>
        <w:t>291</w:t>
      </w:r>
      <w:r w:rsidRPr="00174CD9">
        <w:rPr>
          <w:rFonts w:ascii="Verdana" w:eastAsia="Times New Roman" w:hAnsi="Verdana" w:cs="Times New Roman"/>
          <w:sz w:val="21"/>
          <w:vertAlign w:val="superscript"/>
        </w:rPr>
        <w:t>4</w:t>
      </w:r>
      <w:r w:rsidRPr="00174CD9">
        <w:rPr>
          <w:rFonts w:ascii="Verdana" w:eastAsia="Times New Roman" w:hAnsi="Verdana" w:cs="Times New Roman"/>
          <w:sz w:val="21"/>
        </w:rPr>
        <w:t> alin.</w:t>
      </w:r>
      <w:proofErr w:type="gramEnd"/>
      <w:r w:rsidRPr="00174CD9">
        <w:rPr>
          <w:rFonts w:ascii="Verdana" w:eastAsia="Times New Roman" w:hAnsi="Verdana" w:cs="Times New Roman"/>
          <w:sz w:val="21"/>
        </w:rPr>
        <w:t xml:space="preserve"> (5) </w:t>
      </w:r>
      <w:proofErr w:type="gramStart"/>
      <w:r w:rsidRPr="00174CD9">
        <w:rPr>
          <w:rFonts w:ascii="Verdana" w:eastAsia="Times New Roman" w:hAnsi="Verdana" w:cs="Times New Roman"/>
          <w:sz w:val="21"/>
        </w:rPr>
        <w:t>din</w:t>
      </w:r>
      <w:proofErr w:type="gramEnd"/>
      <w:r w:rsidRPr="00174CD9">
        <w:rPr>
          <w:rFonts w:ascii="Verdana" w:eastAsia="Times New Roman" w:hAnsi="Verdana" w:cs="Times New Roman"/>
          <w:sz w:val="21"/>
        </w:rPr>
        <w:t xml:space="preserve"> Legea </w:t>
      </w:r>
      <w:hyperlink r:id="rId4" w:tgtFrame="_blank" w:history="1">
        <w:r w:rsidRPr="00174CD9">
          <w:rPr>
            <w:rFonts w:ascii="Verdana" w:eastAsia="Times New Roman" w:hAnsi="Verdana" w:cs="Times New Roman"/>
            <w:sz w:val="21"/>
          </w:rPr>
          <w:t xml:space="preserve">nr. </w:t>
        </w:r>
        <w:proofErr w:type="gramStart"/>
        <w:r w:rsidRPr="00174CD9">
          <w:rPr>
            <w:rFonts w:ascii="Verdana" w:eastAsia="Times New Roman" w:hAnsi="Verdana" w:cs="Times New Roman"/>
            <w:sz w:val="21"/>
          </w:rPr>
          <w:t>207/2015</w:t>
        </w:r>
      </w:hyperlink>
      <w:r w:rsidRPr="00174CD9">
        <w:rPr>
          <w:rFonts w:ascii="Verdana" w:eastAsia="Times New Roman" w:hAnsi="Verdana" w:cs="Times New Roman"/>
          <w:sz w:val="21"/>
        </w:rPr>
        <w:t> privind Codul de procedură fiscală, cu modificările și completările ulterioare.</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lastRenderedPageBreak/>
        <w:t>   </w:t>
      </w:r>
      <w:r w:rsidRPr="00174CD9">
        <w:rPr>
          <w:rFonts w:ascii="Verdana" w:eastAsia="Times New Roman" w:hAnsi="Verdana" w:cs="Times New Roman"/>
          <w:bCs/>
          <w:sz w:val="21"/>
          <w:szCs w:val="21"/>
        </w:rPr>
        <w:t>I.1.7.2.</w:t>
      </w: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În cazul în care declarantul </w:t>
      </w:r>
      <w:proofErr w:type="gramStart"/>
      <w:r w:rsidRPr="00174CD9">
        <w:rPr>
          <w:rFonts w:ascii="Verdana" w:eastAsia="Times New Roman" w:hAnsi="Verdana" w:cs="Times New Roman"/>
          <w:sz w:val="21"/>
        </w:rPr>
        <w:t>este</w:t>
      </w:r>
      <w:proofErr w:type="gramEnd"/>
      <w:r w:rsidRPr="00174CD9">
        <w:rPr>
          <w:rFonts w:ascii="Verdana" w:eastAsia="Times New Roman" w:hAnsi="Verdana" w:cs="Times New Roman"/>
          <w:sz w:val="21"/>
        </w:rPr>
        <w:t xml:space="preserve"> contribuabil relevant se va completa conform prevederilor art. </w:t>
      </w:r>
      <w:proofErr w:type="gramStart"/>
      <w:r w:rsidRPr="00174CD9">
        <w:rPr>
          <w:rFonts w:ascii="Verdana" w:eastAsia="Times New Roman" w:hAnsi="Verdana" w:cs="Times New Roman"/>
          <w:sz w:val="21"/>
        </w:rPr>
        <w:t>291</w:t>
      </w:r>
      <w:r w:rsidRPr="00174CD9">
        <w:rPr>
          <w:rFonts w:ascii="Verdana" w:eastAsia="Times New Roman" w:hAnsi="Verdana" w:cs="Times New Roman"/>
          <w:sz w:val="21"/>
          <w:vertAlign w:val="superscript"/>
        </w:rPr>
        <w:t>4</w:t>
      </w:r>
      <w:r w:rsidRPr="00174CD9">
        <w:rPr>
          <w:rFonts w:ascii="Verdana" w:eastAsia="Times New Roman" w:hAnsi="Verdana" w:cs="Times New Roman"/>
          <w:sz w:val="21"/>
        </w:rPr>
        <w:t> alin.</w:t>
      </w:r>
      <w:proofErr w:type="gramEnd"/>
      <w:r w:rsidRPr="00174CD9">
        <w:rPr>
          <w:rFonts w:ascii="Verdana" w:eastAsia="Times New Roman" w:hAnsi="Verdana" w:cs="Times New Roman"/>
          <w:sz w:val="21"/>
        </w:rPr>
        <w:t xml:space="preserve"> (11) </w:t>
      </w:r>
      <w:proofErr w:type="gramStart"/>
      <w:r w:rsidRPr="00174CD9">
        <w:rPr>
          <w:rFonts w:ascii="Verdana" w:eastAsia="Times New Roman" w:hAnsi="Verdana" w:cs="Times New Roman"/>
          <w:sz w:val="21"/>
        </w:rPr>
        <w:t>din</w:t>
      </w:r>
      <w:proofErr w:type="gramEnd"/>
      <w:r w:rsidRPr="00174CD9">
        <w:rPr>
          <w:rFonts w:ascii="Verdana" w:eastAsia="Times New Roman" w:hAnsi="Verdana" w:cs="Times New Roman"/>
          <w:sz w:val="21"/>
        </w:rPr>
        <w:t xml:space="preserve"> Legea </w:t>
      </w:r>
      <w:hyperlink r:id="rId5" w:tgtFrame="_blank" w:history="1">
        <w:r w:rsidRPr="00174CD9">
          <w:rPr>
            <w:rFonts w:ascii="Verdana" w:eastAsia="Times New Roman" w:hAnsi="Verdana" w:cs="Times New Roman"/>
            <w:sz w:val="21"/>
          </w:rPr>
          <w:t xml:space="preserve">nr. </w:t>
        </w:r>
        <w:proofErr w:type="gramStart"/>
        <w:r w:rsidRPr="00174CD9">
          <w:rPr>
            <w:rFonts w:ascii="Verdana" w:eastAsia="Times New Roman" w:hAnsi="Verdana" w:cs="Times New Roman"/>
            <w:sz w:val="21"/>
          </w:rPr>
          <w:t>207/2015</w:t>
        </w:r>
      </w:hyperlink>
      <w:r w:rsidRPr="00174CD9">
        <w:rPr>
          <w:rFonts w:ascii="Verdana" w:eastAsia="Times New Roman" w:hAnsi="Verdana" w:cs="Times New Roman"/>
          <w:sz w:val="21"/>
        </w:rPr>
        <w:t> privind Codul de procedură fiscală, cu modificările și completările ulterioare.</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I.1.8.</w:t>
      </w:r>
      <w:r w:rsidRPr="00174CD9">
        <w:rPr>
          <w:rFonts w:ascii="Verdana" w:eastAsia="Times New Roman" w:hAnsi="Verdana" w:cs="Times New Roman"/>
          <w:sz w:val="21"/>
          <w:szCs w:val="21"/>
        </w:rPr>
        <w:t> </w:t>
      </w:r>
      <w:r w:rsidRPr="00174CD9">
        <w:rPr>
          <w:rFonts w:ascii="Verdana" w:eastAsia="Times New Roman" w:hAnsi="Verdana" w:cs="Times New Roman"/>
          <w:sz w:val="21"/>
        </w:rPr>
        <w:t>Rolul declarantului</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I.1.8.1.</w:t>
      </w: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Rolul declarantului - în cazul în care calitatea declarantului </w:t>
      </w:r>
      <w:proofErr w:type="gramStart"/>
      <w:r w:rsidRPr="00174CD9">
        <w:rPr>
          <w:rFonts w:ascii="Verdana" w:eastAsia="Times New Roman" w:hAnsi="Verdana" w:cs="Times New Roman"/>
          <w:sz w:val="21"/>
        </w:rPr>
        <w:t>este</w:t>
      </w:r>
      <w:proofErr w:type="gramEnd"/>
      <w:r w:rsidRPr="00174CD9">
        <w:rPr>
          <w:rFonts w:ascii="Verdana" w:eastAsia="Times New Roman" w:hAnsi="Verdana" w:cs="Times New Roman"/>
          <w:sz w:val="21"/>
        </w:rPr>
        <w:t xml:space="preserve"> intermediar se completează cu una dintre cele două valori:</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w:t>
      </w:r>
      <w:r w:rsidRPr="00174CD9">
        <w:rPr>
          <w:rFonts w:ascii="Verdana" w:eastAsia="Times New Roman" w:hAnsi="Verdana" w:cs="Times New Roman"/>
          <w:sz w:val="21"/>
          <w:szCs w:val="21"/>
        </w:rPr>
        <w:t> </w:t>
      </w:r>
      <w:r w:rsidRPr="00174CD9">
        <w:rPr>
          <w:rFonts w:ascii="Verdana" w:eastAsia="Times New Roman" w:hAnsi="Verdana" w:cs="Times New Roman"/>
          <w:sz w:val="21"/>
        </w:rPr>
        <w:t>promotor - se completează în situația în care intermediarul proiectează, comercializează, organizează, pune la dispoziție în vederea implementării sau gestionează implementarea unui aranjament transfrontalier care face obiectul raportării;</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w:t>
      </w:r>
      <w:r w:rsidRPr="00174CD9">
        <w:rPr>
          <w:rFonts w:ascii="Verdana" w:eastAsia="Times New Roman" w:hAnsi="Verdana" w:cs="Times New Roman"/>
          <w:sz w:val="21"/>
          <w:szCs w:val="21"/>
        </w:rPr>
        <w:t> </w:t>
      </w:r>
      <w:r w:rsidRPr="00174CD9">
        <w:rPr>
          <w:rFonts w:ascii="Verdana" w:eastAsia="Times New Roman" w:hAnsi="Verdana" w:cs="Times New Roman"/>
          <w:sz w:val="21"/>
        </w:rPr>
        <w:t>furnizor de servicii - se completează în situația în care intermediarul este orice persoană care, având în vedere faptele și circumstanțele relevante și pe baza informațiilor disponibile, a cunoștințelor de specialitate relevante și a înțelegerii necesare pentru furnizarea acestor servicii, știe sau ar fi rezonabil de așteptat să știe că s-a angajat să furnizeze, direct sau prin intermediul altor persoane, ajutor, asistență sau consiliere cu privire la proiectarea, comercializarea, organizarea, punerea la dispoziție în vederea implementării sau gestionarea implementării unui aranjament transfrontalier care face obiectul raportării.</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I.1.8.2.</w:t>
      </w: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Rolul declarantului - în cazul în care calitatea declarantului </w:t>
      </w:r>
      <w:proofErr w:type="gramStart"/>
      <w:r w:rsidRPr="00174CD9">
        <w:rPr>
          <w:rFonts w:ascii="Verdana" w:eastAsia="Times New Roman" w:hAnsi="Verdana" w:cs="Times New Roman"/>
          <w:sz w:val="21"/>
        </w:rPr>
        <w:t>este</w:t>
      </w:r>
      <w:proofErr w:type="gramEnd"/>
      <w:r w:rsidRPr="00174CD9">
        <w:rPr>
          <w:rFonts w:ascii="Verdana" w:eastAsia="Times New Roman" w:hAnsi="Verdana" w:cs="Times New Roman"/>
          <w:sz w:val="21"/>
        </w:rPr>
        <w:t xml:space="preserve"> contribuabil relevant se completează cu una dintre cele trei valori:</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w:t>
      </w:r>
      <w:r w:rsidRPr="00174CD9">
        <w:rPr>
          <w:rFonts w:ascii="Verdana" w:eastAsia="Times New Roman" w:hAnsi="Verdana" w:cs="Times New Roman"/>
          <w:sz w:val="21"/>
          <w:szCs w:val="21"/>
        </w:rPr>
        <w:t> </w:t>
      </w:r>
      <w:proofErr w:type="gramStart"/>
      <w:r w:rsidRPr="00174CD9">
        <w:rPr>
          <w:rFonts w:ascii="Verdana" w:eastAsia="Times New Roman" w:hAnsi="Verdana" w:cs="Times New Roman"/>
          <w:sz w:val="21"/>
        </w:rPr>
        <w:t>secret</w:t>
      </w:r>
      <w:proofErr w:type="gramEnd"/>
      <w:r w:rsidRPr="00174CD9">
        <w:rPr>
          <w:rFonts w:ascii="Verdana" w:eastAsia="Times New Roman" w:hAnsi="Verdana" w:cs="Times New Roman"/>
          <w:sz w:val="21"/>
        </w:rPr>
        <w:t xml:space="preserve"> profesional - în cazul în care intermediarul invocă obligația de păstrare a secretului profesional [art. 291</w:t>
      </w:r>
      <w:r w:rsidRPr="00174CD9">
        <w:rPr>
          <w:rFonts w:ascii="Verdana" w:eastAsia="Times New Roman" w:hAnsi="Verdana" w:cs="Times New Roman"/>
          <w:sz w:val="21"/>
          <w:vertAlign w:val="superscript"/>
        </w:rPr>
        <w:t>4</w:t>
      </w:r>
      <w:r w:rsidRPr="00174CD9">
        <w:rPr>
          <w:rFonts w:ascii="Verdana" w:eastAsia="Times New Roman" w:hAnsi="Verdana" w:cs="Times New Roman"/>
          <w:sz w:val="21"/>
        </w:rPr>
        <w:t xml:space="preserve"> alin. (8) </w:t>
      </w:r>
      <w:proofErr w:type="gramStart"/>
      <w:r w:rsidRPr="00174CD9">
        <w:rPr>
          <w:rFonts w:ascii="Verdana" w:eastAsia="Times New Roman" w:hAnsi="Verdana" w:cs="Times New Roman"/>
          <w:sz w:val="21"/>
        </w:rPr>
        <w:t>lit</w:t>
      </w:r>
      <w:proofErr w:type="gramEnd"/>
      <w:r w:rsidRPr="00174CD9">
        <w:rPr>
          <w:rFonts w:ascii="Verdana" w:eastAsia="Times New Roman" w:hAnsi="Verdana" w:cs="Times New Roman"/>
          <w:sz w:val="21"/>
        </w:rPr>
        <w:t xml:space="preserve">. b) </w:t>
      </w:r>
      <w:proofErr w:type="gramStart"/>
      <w:r w:rsidRPr="00174CD9">
        <w:rPr>
          <w:rFonts w:ascii="Verdana" w:eastAsia="Times New Roman" w:hAnsi="Verdana" w:cs="Times New Roman"/>
          <w:sz w:val="21"/>
        </w:rPr>
        <w:t>din</w:t>
      </w:r>
      <w:proofErr w:type="gramEnd"/>
      <w:r w:rsidRPr="00174CD9">
        <w:rPr>
          <w:rFonts w:ascii="Verdana" w:eastAsia="Times New Roman" w:hAnsi="Verdana" w:cs="Times New Roman"/>
          <w:sz w:val="21"/>
        </w:rPr>
        <w:t xml:space="preserve"> Legea </w:t>
      </w:r>
      <w:hyperlink r:id="rId6" w:tgtFrame="_blank" w:history="1">
        <w:r w:rsidRPr="00174CD9">
          <w:rPr>
            <w:rFonts w:ascii="Verdana" w:eastAsia="Times New Roman" w:hAnsi="Verdana" w:cs="Times New Roman"/>
            <w:sz w:val="21"/>
          </w:rPr>
          <w:t>nr. 207/2015</w:t>
        </w:r>
      </w:hyperlink>
      <w:r w:rsidRPr="00174CD9">
        <w:rPr>
          <w:rFonts w:ascii="Verdana" w:eastAsia="Times New Roman" w:hAnsi="Verdana" w:cs="Times New Roman"/>
          <w:sz w:val="21"/>
        </w:rPr>
        <w:t> privind Codul de procedura fiscală, cu modificările și completările ulterioare]</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w:t>
      </w:r>
      <w:r w:rsidRPr="00174CD9">
        <w:rPr>
          <w:rFonts w:ascii="Verdana" w:eastAsia="Times New Roman" w:hAnsi="Verdana" w:cs="Times New Roman"/>
          <w:sz w:val="21"/>
          <w:szCs w:val="21"/>
        </w:rPr>
        <w:t> </w:t>
      </w:r>
      <w:proofErr w:type="gramStart"/>
      <w:r w:rsidRPr="00174CD9">
        <w:rPr>
          <w:rFonts w:ascii="Verdana" w:eastAsia="Times New Roman" w:hAnsi="Verdana" w:cs="Times New Roman"/>
          <w:sz w:val="21"/>
        </w:rPr>
        <w:t>intermediar</w:t>
      </w:r>
      <w:proofErr w:type="gramEnd"/>
      <w:r w:rsidRPr="00174CD9">
        <w:rPr>
          <w:rFonts w:ascii="Verdana" w:eastAsia="Times New Roman" w:hAnsi="Verdana" w:cs="Times New Roman"/>
          <w:sz w:val="21"/>
        </w:rPr>
        <w:t xml:space="preserve"> dintr-o țară terță non UE - în cazul în care intermediarul își are rezidența fiscală într-o țară terță alta decât statele membre UE [art. 291</w:t>
      </w:r>
      <w:r w:rsidRPr="00174CD9">
        <w:rPr>
          <w:rFonts w:ascii="Verdana" w:eastAsia="Times New Roman" w:hAnsi="Verdana" w:cs="Times New Roman"/>
          <w:sz w:val="21"/>
          <w:vertAlign w:val="superscript"/>
        </w:rPr>
        <w:t>4</w:t>
      </w:r>
      <w:r w:rsidRPr="00174CD9">
        <w:rPr>
          <w:rFonts w:ascii="Verdana" w:eastAsia="Times New Roman" w:hAnsi="Verdana" w:cs="Times New Roman"/>
          <w:sz w:val="21"/>
        </w:rPr>
        <w:t xml:space="preserve"> alin. (9) </w:t>
      </w:r>
      <w:proofErr w:type="gramStart"/>
      <w:r w:rsidRPr="00174CD9">
        <w:rPr>
          <w:rFonts w:ascii="Verdana" w:eastAsia="Times New Roman" w:hAnsi="Verdana" w:cs="Times New Roman"/>
          <w:sz w:val="21"/>
        </w:rPr>
        <w:t>din</w:t>
      </w:r>
      <w:proofErr w:type="gramEnd"/>
      <w:r w:rsidRPr="00174CD9">
        <w:rPr>
          <w:rFonts w:ascii="Verdana" w:eastAsia="Times New Roman" w:hAnsi="Verdana" w:cs="Times New Roman"/>
          <w:sz w:val="21"/>
        </w:rPr>
        <w:t xml:space="preserve"> Legea </w:t>
      </w:r>
      <w:hyperlink r:id="rId7" w:tgtFrame="_blank" w:history="1">
        <w:r w:rsidRPr="00174CD9">
          <w:rPr>
            <w:rFonts w:ascii="Verdana" w:eastAsia="Times New Roman" w:hAnsi="Verdana" w:cs="Times New Roman"/>
            <w:sz w:val="21"/>
          </w:rPr>
          <w:t>nr. 207/2015</w:t>
        </w:r>
      </w:hyperlink>
      <w:r w:rsidRPr="00174CD9">
        <w:rPr>
          <w:rFonts w:ascii="Verdana" w:eastAsia="Times New Roman" w:hAnsi="Verdana" w:cs="Times New Roman"/>
          <w:sz w:val="21"/>
        </w:rPr>
        <w:t> privind Codul de procedură fiscală, cu modificările și completările ulterioare]</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w:t>
      </w:r>
      <w:r w:rsidRPr="00174CD9">
        <w:rPr>
          <w:rFonts w:ascii="Verdana" w:eastAsia="Times New Roman" w:hAnsi="Verdana" w:cs="Times New Roman"/>
          <w:sz w:val="21"/>
          <w:szCs w:val="21"/>
        </w:rPr>
        <w:t> </w:t>
      </w:r>
      <w:proofErr w:type="gramStart"/>
      <w:r w:rsidRPr="00174CD9">
        <w:rPr>
          <w:rFonts w:ascii="Verdana" w:eastAsia="Times New Roman" w:hAnsi="Verdana" w:cs="Times New Roman"/>
          <w:sz w:val="21"/>
        </w:rPr>
        <w:t>aranjament</w:t>
      </w:r>
      <w:proofErr w:type="gramEnd"/>
      <w:r w:rsidRPr="00174CD9">
        <w:rPr>
          <w:rFonts w:ascii="Verdana" w:eastAsia="Times New Roman" w:hAnsi="Verdana" w:cs="Times New Roman"/>
          <w:sz w:val="21"/>
        </w:rPr>
        <w:t xml:space="preserve"> personalizat - în cazul în care aranjamentul transfrontalier raportabil nu este comercializabil și/sau nu există un intermediar căruia să îi revină obligația de raportare (aranjament proiectat "in-house")</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proofErr w:type="gramStart"/>
      <w:r w:rsidRPr="00174CD9">
        <w:rPr>
          <w:rFonts w:ascii="Verdana" w:eastAsia="Times New Roman" w:hAnsi="Verdana" w:cs="Times New Roman"/>
          <w:bCs/>
          <w:sz w:val="21"/>
          <w:szCs w:val="21"/>
        </w:rPr>
        <w:t>I.1.9.</w:t>
      </w:r>
      <w:r w:rsidRPr="00174CD9">
        <w:rPr>
          <w:rFonts w:ascii="Verdana" w:eastAsia="Times New Roman" w:hAnsi="Verdana" w:cs="Times New Roman"/>
          <w:sz w:val="21"/>
          <w:szCs w:val="21"/>
        </w:rPr>
        <w:t> </w:t>
      </w:r>
      <w:r w:rsidRPr="00174CD9">
        <w:rPr>
          <w:rFonts w:ascii="Verdana" w:eastAsia="Times New Roman" w:hAnsi="Verdana" w:cs="Times New Roman"/>
          <w:sz w:val="21"/>
        </w:rPr>
        <w:t>Numărul de aranjamente - se completează numărul de aranjamente transfrontaliere declarate.</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w:t>
      </w:r>
      <w:r w:rsidRPr="00174CD9">
        <w:rPr>
          <w:rFonts w:ascii="Verdana" w:eastAsia="Times New Roman" w:hAnsi="Verdana" w:cs="Times New Roman"/>
          <w:sz w:val="21"/>
          <w:szCs w:val="21"/>
        </w:rPr>
        <w:t> </w:t>
      </w:r>
      <w:r w:rsidRPr="00174CD9">
        <w:rPr>
          <w:rFonts w:ascii="Verdana" w:eastAsia="Times New Roman" w:hAnsi="Verdana" w:cs="Times New Roman"/>
          <w:sz w:val="21"/>
        </w:rPr>
        <w:t>Date despre aranjament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II.1.</w:t>
      </w:r>
      <w:r w:rsidRPr="00174CD9">
        <w:rPr>
          <w:rFonts w:ascii="Verdana" w:eastAsia="Times New Roman" w:hAnsi="Verdana" w:cs="Times New Roman"/>
          <w:sz w:val="21"/>
          <w:szCs w:val="21"/>
        </w:rPr>
        <w:t> </w:t>
      </w:r>
      <w:r w:rsidRPr="00174CD9">
        <w:rPr>
          <w:rFonts w:ascii="Verdana" w:eastAsia="Times New Roman" w:hAnsi="Verdana" w:cs="Times New Roman"/>
          <w:sz w:val="21"/>
        </w:rPr>
        <w:t>Date despre aranjament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Tipul înregistrării:</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a)</w:t>
      </w:r>
      <w:r w:rsidRPr="00174CD9">
        <w:rPr>
          <w:rFonts w:ascii="Verdana" w:eastAsia="Times New Roman" w:hAnsi="Verdana" w:cs="Times New Roman"/>
          <w:sz w:val="21"/>
          <w:szCs w:val="21"/>
        </w:rPr>
        <w:t> </w:t>
      </w:r>
      <w:proofErr w:type="gramStart"/>
      <w:r w:rsidRPr="00174CD9">
        <w:rPr>
          <w:rFonts w:ascii="Verdana" w:eastAsia="Times New Roman" w:hAnsi="Verdana" w:cs="Times New Roman"/>
          <w:sz w:val="21"/>
        </w:rPr>
        <w:t>inițială</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b)</w:t>
      </w:r>
      <w:r w:rsidRPr="00174CD9">
        <w:rPr>
          <w:rFonts w:ascii="Verdana" w:eastAsia="Times New Roman" w:hAnsi="Verdana" w:cs="Times New Roman"/>
          <w:sz w:val="21"/>
          <w:szCs w:val="21"/>
        </w:rPr>
        <w:t> </w:t>
      </w:r>
      <w:proofErr w:type="gramStart"/>
      <w:r w:rsidRPr="00174CD9">
        <w:rPr>
          <w:rFonts w:ascii="Verdana" w:eastAsia="Times New Roman" w:hAnsi="Verdana" w:cs="Times New Roman"/>
          <w:sz w:val="21"/>
        </w:rPr>
        <w:t>rectificare</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c)</w:t>
      </w:r>
      <w:r w:rsidRPr="00174CD9">
        <w:rPr>
          <w:rFonts w:ascii="Verdana" w:eastAsia="Times New Roman" w:hAnsi="Verdana" w:cs="Times New Roman"/>
          <w:sz w:val="21"/>
          <w:szCs w:val="21"/>
        </w:rPr>
        <w:t> </w:t>
      </w:r>
      <w:r w:rsidRPr="00174CD9">
        <w:rPr>
          <w:rFonts w:ascii="Verdana" w:eastAsia="Times New Roman" w:hAnsi="Verdana" w:cs="Times New Roman"/>
          <w:sz w:val="21"/>
        </w:rPr>
        <w:t>ștergere</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II.1.1.</w:t>
      </w: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Raportare conform art. </w:t>
      </w:r>
      <w:proofErr w:type="gramStart"/>
      <w:r w:rsidRPr="00174CD9">
        <w:rPr>
          <w:rFonts w:ascii="Verdana" w:eastAsia="Times New Roman" w:hAnsi="Verdana" w:cs="Times New Roman"/>
          <w:sz w:val="21"/>
        </w:rPr>
        <w:t>291</w:t>
      </w:r>
      <w:r w:rsidRPr="00174CD9">
        <w:rPr>
          <w:rFonts w:ascii="Verdana" w:eastAsia="Times New Roman" w:hAnsi="Verdana" w:cs="Times New Roman"/>
          <w:sz w:val="21"/>
          <w:vertAlign w:val="superscript"/>
        </w:rPr>
        <w:t>4</w:t>
      </w:r>
      <w:r w:rsidRPr="00174CD9">
        <w:rPr>
          <w:rFonts w:ascii="Verdana" w:eastAsia="Times New Roman" w:hAnsi="Verdana" w:cs="Times New Roman"/>
          <w:sz w:val="21"/>
        </w:rPr>
        <w:t> alin.</w:t>
      </w:r>
      <w:proofErr w:type="gramEnd"/>
      <w:r w:rsidRPr="00174CD9">
        <w:rPr>
          <w:rFonts w:ascii="Verdana" w:eastAsia="Times New Roman" w:hAnsi="Verdana" w:cs="Times New Roman"/>
          <w:sz w:val="21"/>
        </w:rPr>
        <w:t xml:space="preserve"> (4) </w:t>
      </w:r>
      <w:proofErr w:type="gramStart"/>
      <w:r w:rsidRPr="00174CD9">
        <w:rPr>
          <w:rFonts w:ascii="Verdana" w:eastAsia="Times New Roman" w:hAnsi="Verdana" w:cs="Times New Roman"/>
          <w:sz w:val="21"/>
        </w:rPr>
        <w:t>din</w:t>
      </w:r>
      <w:proofErr w:type="gramEnd"/>
      <w:r w:rsidRPr="00174CD9">
        <w:rPr>
          <w:rFonts w:ascii="Verdana" w:eastAsia="Times New Roman" w:hAnsi="Verdana" w:cs="Times New Roman"/>
          <w:sz w:val="21"/>
        </w:rPr>
        <w:t xml:space="preserve"> Legea </w:t>
      </w:r>
      <w:hyperlink r:id="rId8" w:tgtFrame="_blank" w:history="1">
        <w:r w:rsidRPr="00174CD9">
          <w:rPr>
            <w:rFonts w:ascii="Verdana" w:eastAsia="Times New Roman" w:hAnsi="Verdana" w:cs="Times New Roman"/>
            <w:sz w:val="21"/>
          </w:rPr>
          <w:t>nr. 207/2015</w:t>
        </w:r>
      </w:hyperlink>
      <w:r w:rsidRPr="00174CD9">
        <w:rPr>
          <w:rFonts w:ascii="Verdana" w:eastAsia="Times New Roman" w:hAnsi="Verdana" w:cs="Times New Roman"/>
          <w:sz w:val="21"/>
        </w:rPr>
        <w:t xml:space="preserve"> privind Codul de procedură fiscală, cu modificările și completările ulterioare - se completează dacă există </w:t>
      </w:r>
      <w:proofErr w:type="gramStart"/>
      <w:r w:rsidRPr="00174CD9">
        <w:rPr>
          <w:rFonts w:ascii="Verdana" w:eastAsia="Times New Roman" w:hAnsi="Verdana" w:cs="Times New Roman"/>
          <w:sz w:val="21"/>
        </w:rPr>
        <w:t>un</w:t>
      </w:r>
      <w:proofErr w:type="gramEnd"/>
      <w:r w:rsidRPr="00174CD9">
        <w:rPr>
          <w:rFonts w:ascii="Verdana" w:eastAsia="Times New Roman" w:hAnsi="Verdana" w:cs="Times New Roman"/>
          <w:sz w:val="21"/>
        </w:rPr>
        <w:t xml:space="preserve"> aranjament comercializabil raportat anterior.</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II.1.2.</w:t>
      </w:r>
      <w:r w:rsidRPr="00174CD9">
        <w:rPr>
          <w:rFonts w:ascii="Verdana" w:eastAsia="Times New Roman" w:hAnsi="Verdana" w:cs="Times New Roman"/>
          <w:sz w:val="21"/>
          <w:szCs w:val="21"/>
        </w:rPr>
        <w:t> </w:t>
      </w:r>
      <w:r w:rsidRPr="00174CD9">
        <w:rPr>
          <w:rFonts w:ascii="Verdana" w:eastAsia="Times New Roman" w:hAnsi="Verdana" w:cs="Times New Roman"/>
          <w:sz w:val="21"/>
        </w:rPr>
        <w:t>Stadiul - se completează proiect sau final, reprezentând stadiul aranjamentului transfrontalier în momentul raportării.</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proofErr w:type="gramStart"/>
      <w:r w:rsidRPr="00174CD9">
        <w:rPr>
          <w:rFonts w:ascii="Verdana" w:eastAsia="Times New Roman" w:hAnsi="Verdana" w:cs="Times New Roman"/>
          <w:bCs/>
          <w:sz w:val="21"/>
          <w:szCs w:val="21"/>
        </w:rPr>
        <w:t>II.1.3.</w:t>
      </w:r>
      <w:r w:rsidRPr="00174CD9">
        <w:rPr>
          <w:rFonts w:ascii="Verdana" w:eastAsia="Times New Roman" w:hAnsi="Verdana" w:cs="Times New Roman"/>
          <w:sz w:val="21"/>
          <w:szCs w:val="21"/>
        </w:rPr>
        <w:t> </w:t>
      </w:r>
      <w:r w:rsidRPr="00174CD9">
        <w:rPr>
          <w:rFonts w:ascii="Verdana" w:eastAsia="Times New Roman" w:hAnsi="Verdana" w:cs="Times New Roman"/>
          <w:sz w:val="21"/>
        </w:rPr>
        <w:t>Număr unic de identificare - (NNNNN, cinci caractere alfanumerice A-Z 0-9) - se completează numărul unic de identificare pentru fiecare aranjament, acordat de către declarant.</w:t>
      </w:r>
      <w:proofErr w:type="gramEnd"/>
      <w:r w:rsidRPr="00174CD9">
        <w:rPr>
          <w:rFonts w:ascii="Verdana" w:eastAsia="Times New Roman" w:hAnsi="Verdana" w:cs="Times New Roman"/>
          <w:sz w:val="21"/>
        </w:rPr>
        <w:t xml:space="preserve"> </w:t>
      </w:r>
      <w:proofErr w:type="gramStart"/>
      <w:r w:rsidRPr="00174CD9">
        <w:rPr>
          <w:rFonts w:ascii="Verdana" w:eastAsia="Times New Roman" w:hAnsi="Verdana" w:cs="Times New Roman"/>
          <w:sz w:val="21"/>
        </w:rPr>
        <w:t>În cazul raportării prevăzute de către art.</w:t>
      </w:r>
      <w:proofErr w:type="gramEnd"/>
      <w:r w:rsidRPr="00174CD9">
        <w:rPr>
          <w:rFonts w:ascii="Verdana" w:eastAsia="Times New Roman" w:hAnsi="Verdana" w:cs="Times New Roman"/>
          <w:sz w:val="21"/>
        </w:rPr>
        <w:t xml:space="preserve"> </w:t>
      </w:r>
      <w:proofErr w:type="gramStart"/>
      <w:r w:rsidRPr="00174CD9">
        <w:rPr>
          <w:rFonts w:ascii="Verdana" w:eastAsia="Times New Roman" w:hAnsi="Verdana" w:cs="Times New Roman"/>
          <w:sz w:val="21"/>
        </w:rPr>
        <w:t>291</w:t>
      </w:r>
      <w:r w:rsidRPr="00174CD9">
        <w:rPr>
          <w:rFonts w:ascii="Verdana" w:eastAsia="Times New Roman" w:hAnsi="Verdana" w:cs="Times New Roman"/>
          <w:sz w:val="21"/>
          <w:vertAlign w:val="superscript"/>
        </w:rPr>
        <w:t>4</w:t>
      </w:r>
      <w:r w:rsidRPr="00174CD9">
        <w:rPr>
          <w:rFonts w:ascii="Verdana" w:eastAsia="Times New Roman" w:hAnsi="Verdana" w:cs="Times New Roman"/>
          <w:sz w:val="21"/>
        </w:rPr>
        <w:t> alin.</w:t>
      </w:r>
      <w:proofErr w:type="gramEnd"/>
      <w:r w:rsidRPr="00174CD9">
        <w:rPr>
          <w:rFonts w:ascii="Verdana" w:eastAsia="Times New Roman" w:hAnsi="Verdana" w:cs="Times New Roman"/>
          <w:sz w:val="21"/>
        </w:rPr>
        <w:t xml:space="preserve"> (4) </w:t>
      </w:r>
      <w:proofErr w:type="gramStart"/>
      <w:r w:rsidRPr="00174CD9">
        <w:rPr>
          <w:rFonts w:ascii="Verdana" w:eastAsia="Times New Roman" w:hAnsi="Verdana" w:cs="Times New Roman"/>
          <w:sz w:val="21"/>
        </w:rPr>
        <w:t>din</w:t>
      </w:r>
      <w:proofErr w:type="gramEnd"/>
      <w:r w:rsidRPr="00174CD9">
        <w:rPr>
          <w:rFonts w:ascii="Verdana" w:eastAsia="Times New Roman" w:hAnsi="Verdana" w:cs="Times New Roman"/>
          <w:sz w:val="21"/>
        </w:rPr>
        <w:t xml:space="preserve"> Legea </w:t>
      </w:r>
      <w:hyperlink r:id="rId9" w:tgtFrame="_blank" w:history="1">
        <w:r w:rsidRPr="00174CD9">
          <w:rPr>
            <w:rFonts w:ascii="Verdana" w:eastAsia="Times New Roman" w:hAnsi="Verdana" w:cs="Times New Roman"/>
            <w:sz w:val="21"/>
          </w:rPr>
          <w:t xml:space="preserve">nr. </w:t>
        </w:r>
        <w:proofErr w:type="gramStart"/>
        <w:r w:rsidRPr="00174CD9">
          <w:rPr>
            <w:rFonts w:ascii="Verdana" w:eastAsia="Times New Roman" w:hAnsi="Verdana" w:cs="Times New Roman"/>
            <w:sz w:val="21"/>
          </w:rPr>
          <w:t>207/2015</w:t>
        </w:r>
      </w:hyperlink>
      <w:r w:rsidRPr="00174CD9">
        <w:rPr>
          <w:rFonts w:ascii="Verdana" w:eastAsia="Times New Roman" w:hAnsi="Verdana" w:cs="Times New Roman"/>
          <w:sz w:val="21"/>
        </w:rPr>
        <w:t> privind Codul de procedură fiscală, cu modificările și completările ulterioare, a unei înregistrări rectificative sau a unei ștergeri, se completează numărul aranjamentului inițial.</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lastRenderedPageBreak/>
        <w:t>   </w:t>
      </w:r>
      <w:r w:rsidRPr="00174CD9">
        <w:rPr>
          <w:rFonts w:ascii="Verdana" w:eastAsia="Times New Roman" w:hAnsi="Verdana" w:cs="Times New Roman"/>
          <w:bCs/>
          <w:sz w:val="21"/>
          <w:szCs w:val="21"/>
        </w:rPr>
        <w:t>II.1.4.</w:t>
      </w:r>
      <w:r w:rsidRPr="00174CD9">
        <w:rPr>
          <w:rFonts w:ascii="Verdana" w:eastAsia="Times New Roman" w:hAnsi="Verdana" w:cs="Times New Roman"/>
          <w:sz w:val="21"/>
          <w:szCs w:val="21"/>
        </w:rPr>
        <w:t> </w:t>
      </w:r>
      <w:r w:rsidRPr="00174CD9">
        <w:rPr>
          <w:rFonts w:ascii="Verdana" w:eastAsia="Times New Roman" w:hAnsi="Verdana" w:cs="Times New Roman"/>
          <w:sz w:val="21"/>
        </w:rPr>
        <w:t>Data implementării aranjamentului - se completează cu data la care prima etapă sau primul pas pentru implementarea aranjamentului transfrontalier care face obiectul raportării a fost efectuată sau urmează a fi efectuată.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II.1.5.</w:t>
      </w: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Aranjamentul </w:t>
      </w:r>
      <w:proofErr w:type="gramStart"/>
      <w:r w:rsidRPr="00174CD9">
        <w:rPr>
          <w:rFonts w:ascii="Verdana" w:eastAsia="Times New Roman" w:hAnsi="Verdana" w:cs="Times New Roman"/>
          <w:sz w:val="21"/>
        </w:rPr>
        <w:t>este</w:t>
      </w:r>
      <w:proofErr w:type="gramEnd"/>
      <w:r w:rsidRPr="00174CD9">
        <w:rPr>
          <w:rFonts w:ascii="Verdana" w:eastAsia="Times New Roman" w:hAnsi="Verdana" w:cs="Times New Roman"/>
          <w:sz w:val="21"/>
        </w:rPr>
        <w:t xml:space="preserve"> comercializabil (DA/NU) - se completează DA/NU.</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proofErr w:type="gramStart"/>
      <w:r w:rsidRPr="00174CD9">
        <w:rPr>
          <w:rFonts w:ascii="Verdana" w:eastAsia="Times New Roman" w:hAnsi="Verdana" w:cs="Times New Roman"/>
          <w:bCs/>
          <w:sz w:val="21"/>
          <w:szCs w:val="21"/>
        </w:rPr>
        <w:t>II.2.</w:t>
      </w:r>
      <w:r w:rsidRPr="00174CD9">
        <w:rPr>
          <w:rFonts w:ascii="Verdana" w:eastAsia="Times New Roman" w:hAnsi="Verdana" w:cs="Times New Roman"/>
          <w:sz w:val="21"/>
          <w:szCs w:val="21"/>
        </w:rPr>
        <w:t> </w:t>
      </w:r>
      <w:r w:rsidRPr="00174CD9">
        <w:rPr>
          <w:rFonts w:ascii="Verdana" w:eastAsia="Times New Roman" w:hAnsi="Verdana" w:cs="Times New Roman"/>
          <w:sz w:val="21"/>
        </w:rPr>
        <w:t>Derogare de la depunere - se bifează DA/NU.</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DA - se completează codul statului membru în care intermediarul </w:t>
      </w:r>
      <w:proofErr w:type="gramStart"/>
      <w:r w:rsidRPr="00174CD9">
        <w:rPr>
          <w:rFonts w:ascii="Verdana" w:eastAsia="Times New Roman" w:hAnsi="Verdana" w:cs="Times New Roman"/>
          <w:sz w:val="21"/>
        </w:rPr>
        <w:t>este</w:t>
      </w:r>
      <w:proofErr w:type="gramEnd"/>
      <w:r w:rsidRPr="00174CD9">
        <w:rPr>
          <w:rFonts w:ascii="Verdana" w:eastAsia="Times New Roman" w:hAnsi="Verdana" w:cs="Times New Roman"/>
          <w:sz w:val="21"/>
        </w:rPr>
        <w:t xml:space="preserve"> exceptat de la obligația de declarare.</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II.3.</w:t>
      </w: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Motivul </w:t>
      </w:r>
      <w:proofErr w:type="gramStart"/>
      <w:r w:rsidRPr="00174CD9">
        <w:rPr>
          <w:rFonts w:ascii="Verdana" w:eastAsia="Times New Roman" w:hAnsi="Verdana" w:cs="Times New Roman"/>
          <w:sz w:val="21"/>
        </w:rPr>
        <w:t>care a declanșat obligația de raportare - se completează motivul care</w:t>
      </w:r>
      <w:proofErr w:type="gramEnd"/>
      <w:r w:rsidRPr="00174CD9">
        <w:rPr>
          <w:rFonts w:ascii="Verdana" w:eastAsia="Times New Roman" w:hAnsi="Verdana" w:cs="Times New Roman"/>
          <w:sz w:val="21"/>
        </w:rPr>
        <w:t xml:space="preserve"> a declanșat obligația de raportare a aranjamentului transfrontalier.</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II.3.1.</w:t>
      </w: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Motivul care a declanșat obligația de raportare în cazul în care calitatea declarantului </w:t>
      </w:r>
      <w:proofErr w:type="gramStart"/>
      <w:r w:rsidRPr="00174CD9">
        <w:rPr>
          <w:rFonts w:ascii="Verdana" w:eastAsia="Times New Roman" w:hAnsi="Verdana" w:cs="Times New Roman"/>
          <w:sz w:val="21"/>
        </w:rPr>
        <w:t>este</w:t>
      </w:r>
      <w:proofErr w:type="gramEnd"/>
      <w:r w:rsidRPr="00174CD9">
        <w:rPr>
          <w:rFonts w:ascii="Verdana" w:eastAsia="Times New Roman" w:hAnsi="Verdana" w:cs="Times New Roman"/>
          <w:sz w:val="21"/>
        </w:rPr>
        <w:t xml:space="preserve"> intermediar - se completează în conformitate cu prevederile art. </w:t>
      </w:r>
      <w:proofErr w:type="gramStart"/>
      <w:r w:rsidRPr="00174CD9">
        <w:rPr>
          <w:rFonts w:ascii="Verdana" w:eastAsia="Times New Roman" w:hAnsi="Verdana" w:cs="Times New Roman"/>
          <w:sz w:val="21"/>
        </w:rPr>
        <w:t>291</w:t>
      </w:r>
      <w:r w:rsidRPr="00174CD9">
        <w:rPr>
          <w:rFonts w:ascii="Verdana" w:eastAsia="Times New Roman" w:hAnsi="Verdana" w:cs="Times New Roman"/>
          <w:sz w:val="21"/>
          <w:vertAlign w:val="superscript"/>
        </w:rPr>
        <w:t>4</w:t>
      </w:r>
      <w:r w:rsidRPr="00174CD9">
        <w:rPr>
          <w:rFonts w:ascii="Verdana" w:eastAsia="Times New Roman" w:hAnsi="Verdana" w:cs="Times New Roman"/>
          <w:sz w:val="21"/>
        </w:rPr>
        <w:t> alin.</w:t>
      </w:r>
      <w:proofErr w:type="gramEnd"/>
      <w:r w:rsidRPr="00174CD9">
        <w:rPr>
          <w:rFonts w:ascii="Verdana" w:eastAsia="Times New Roman" w:hAnsi="Verdana" w:cs="Times New Roman"/>
          <w:sz w:val="21"/>
        </w:rPr>
        <w:t xml:space="preserve"> (1) și (2) din Legea </w:t>
      </w:r>
      <w:hyperlink r:id="rId10" w:tgtFrame="_blank" w:history="1">
        <w:r w:rsidRPr="00174CD9">
          <w:rPr>
            <w:rFonts w:ascii="Verdana" w:eastAsia="Times New Roman" w:hAnsi="Verdana" w:cs="Times New Roman"/>
            <w:sz w:val="21"/>
          </w:rPr>
          <w:t xml:space="preserve">nr. </w:t>
        </w:r>
        <w:proofErr w:type="gramStart"/>
        <w:r w:rsidRPr="00174CD9">
          <w:rPr>
            <w:rFonts w:ascii="Verdana" w:eastAsia="Times New Roman" w:hAnsi="Verdana" w:cs="Times New Roman"/>
            <w:sz w:val="21"/>
          </w:rPr>
          <w:t>207/2015</w:t>
        </w:r>
      </w:hyperlink>
      <w:r w:rsidRPr="00174CD9">
        <w:rPr>
          <w:rFonts w:ascii="Verdana" w:eastAsia="Times New Roman" w:hAnsi="Verdana" w:cs="Times New Roman"/>
          <w:sz w:val="21"/>
        </w:rPr>
        <w:t> privind Codul de procedură fiscală, cu modificările și completările ulterioare.</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II.3.2.</w:t>
      </w: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Motivul care a declanșat obligația de raportare în cazul în care calitatea declarantului </w:t>
      </w:r>
      <w:proofErr w:type="gramStart"/>
      <w:r w:rsidRPr="00174CD9">
        <w:rPr>
          <w:rFonts w:ascii="Verdana" w:eastAsia="Times New Roman" w:hAnsi="Verdana" w:cs="Times New Roman"/>
          <w:sz w:val="21"/>
        </w:rPr>
        <w:t>este</w:t>
      </w:r>
      <w:proofErr w:type="gramEnd"/>
      <w:r w:rsidRPr="00174CD9">
        <w:rPr>
          <w:rFonts w:ascii="Verdana" w:eastAsia="Times New Roman" w:hAnsi="Verdana" w:cs="Times New Roman"/>
          <w:sz w:val="21"/>
        </w:rPr>
        <w:t xml:space="preserve"> contribuabil relevant - se completează în conformitate cu prevederile art. </w:t>
      </w:r>
      <w:proofErr w:type="gramStart"/>
      <w:r w:rsidRPr="00174CD9">
        <w:rPr>
          <w:rFonts w:ascii="Verdana" w:eastAsia="Times New Roman" w:hAnsi="Verdana" w:cs="Times New Roman"/>
          <w:sz w:val="21"/>
        </w:rPr>
        <w:t>291</w:t>
      </w:r>
      <w:r w:rsidRPr="00174CD9">
        <w:rPr>
          <w:rFonts w:ascii="Verdana" w:eastAsia="Times New Roman" w:hAnsi="Verdana" w:cs="Times New Roman"/>
          <w:sz w:val="21"/>
          <w:vertAlign w:val="superscript"/>
        </w:rPr>
        <w:t>4</w:t>
      </w:r>
      <w:r w:rsidRPr="00174CD9">
        <w:rPr>
          <w:rFonts w:ascii="Verdana" w:eastAsia="Times New Roman" w:hAnsi="Verdana" w:cs="Times New Roman"/>
          <w:sz w:val="21"/>
        </w:rPr>
        <w:t> alin.</w:t>
      </w:r>
      <w:proofErr w:type="gramEnd"/>
      <w:r w:rsidRPr="00174CD9">
        <w:rPr>
          <w:rFonts w:ascii="Verdana" w:eastAsia="Times New Roman" w:hAnsi="Verdana" w:cs="Times New Roman"/>
          <w:sz w:val="21"/>
        </w:rPr>
        <w:t xml:space="preserve"> (10) </w:t>
      </w:r>
      <w:proofErr w:type="gramStart"/>
      <w:r w:rsidRPr="00174CD9">
        <w:rPr>
          <w:rFonts w:ascii="Verdana" w:eastAsia="Times New Roman" w:hAnsi="Verdana" w:cs="Times New Roman"/>
          <w:sz w:val="21"/>
        </w:rPr>
        <w:t>din</w:t>
      </w:r>
      <w:proofErr w:type="gramEnd"/>
      <w:r w:rsidRPr="00174CD9">
        <w:rPr>
          <w:rFonts w:ascii="Verdana" w:eastAsia="Times New Roman" w:hAnsi="Verdana" w:cs="Times New Roman"/>
          <w:sz w:val="21"/>
        </w:rPr>
        <w:t xml:space="preserve"> Legea </w:t>
      </w:r>
      <w:hyperlink r:id="rId11" w:tgtFrame="_blank" w:history="1">
        <w:r w:rsidRPr="00174CD9">
          <w:rPr>
            <w:rFonts w:ascii="Verdana" w:eastAsia="Times New Roman" w:hAnsi="Verdana" w:cs="Times New Roman"/>
            <w:sz w:val="21"/>
          </w:rPr>
          <w:t xml:space="preserve">nr. </w:t>
        </w:r>
        <w:proofErr w:type="gramStart"/>
        <w:r w:rsidRPr="00174CD9">
          <w:rPr>
            <w:rFonts w:ascii="Verdana" w:eastAsia="Times New Roman" w:hAnsi="Verdana" w:cs="Times New Roman"/>
            <w:sz w:val="21"/>
          </w:rPr>
          <w:t>207/2015</w:t>
        </w:r>
      </w:hyperlink>
      <w:r w:rsidRPr="00174CD9">
        <w:rPr>
          <w:rFonts w:ascii="Verdana" w:eastAsia="Times New Roman" w:hAnsi="Verdana" w:cs="Times New Roman"/>
          <w:sz w:val="21"/>
        </w:rPr>
        <w:t> privind Codul de procedură fiscală, cu modificările și completările ulterioare.</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proofErr w:type="gramStart"/>
      <w:r w:rsidRPr="00174CD9">
        <w:rPr>
          <w:rFonts w:ascii="Verdana" w:eastAsia="Times New Roman" w:hAnsi="Verdana" w:cs="Times New Roman"/>
          <w:bCs/>
          <w:sz w:val="21"/>
          <w:szCs w:val="21"/>
        </w:rPr>
        <w:t>II.4.</w:t>
      </w:r>
      <w:r w:rsidRPr="00174CD9">
        <w:rPr>
          <w:rFonts w:ascii="Verdana" w:eastAsia="Times New Roman" w:hAnsi="Verdana" w:cs="Times New Roman"/>
          <w:sz w:val="21"/>
          <w:szCs w:val="21"/>
        </w:rPr>
        <w:t> </w:t>
      </w:r>
      <w:r w:rsidRPr="00174CD9">
        <w:rPr>
          <w:rFonts w:ascii="Verdana" w:eastAsia="Times New Roman" w:hAnsi="Verdana" w:cs="Times New Roman"/>
          <w:sz w:val="21"/>
        </w:rPr>
        <w:t>Denumirea aranjamentului transfrontalier - se completează denumirea aranjamentului transfrontalier.</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II.5.</w:t>
      </w: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Descrierea aranjamentului transfrontalier - se </w:t>
      </w:r>
      <w:proofErr w:type="gramStart"/>
      <w:r w:rsidRPr="00174CD9">
        <w:rPr>
          <w:rFonts w:ascii="Verdana" w:eastAsia="Times New Roman" w:hAnsi="Verdana" w:cs="Times New Roman"/>
          <w:sz w:val="21"/>
        </w:rPr>
        <w:t>va</w:t>
      </w:r>
      <w:proofErr w:type="gramEnd"/>
      <w:r w:rsidRPr="00174CD9">
        <w:rPr>
          <w:rFonts w:ascii="Verdana" w:eastAsia="Times New Roman" w:hAnsi="Verdana" w:cs="Times New Roman"/>
          <w:sz w:val="21"/>
        </w:rPr>
        <w:t xml:space="preserve"> descrie aranjamentul transfrontalier care face obiectul raportării în limba română. </w:t>
      </w:r>
      <w:proofErr w:type="gramStart"/>
      <w:r w:rsidRPr="00174CD9">
        <w:rPr>
          <w:rFonts w:ascii="Verdana" w:eastAsia="Times New Roman" w:hAnsi="Verdana" w:cs="Times New Roman"/>
          <w:sz w:val="21"/>
        </w:rPr>
        <w:t>Suplimentar și opțional se poate adăuga descrierea aranjamentului și în limba engleză.</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proofErr w:type="gramStart"/>
      <w:r w:rsidRPr="00174CD9">
        <w:rPr>
          <w:rFonts w:ascii="Verdana" w:eastAsia="Times New Roman" w:hAnsi="Verdana" w:cs="Times New Roman"/>
          <w:bCs/>
          <w:sz w:val="21"/>
          <w:szCs w:val="21"/>
        </w:rPr>
        <w:t>II.6.</w:t>
      </w:r>
      <w:r w:rsidRPr="00174CD9">
        <w:rPr>
          <w:rFonts w:ascii="Verdana" w:eastAsia="Times New Roman" w:hAnsi="Verdana" w:cs="Times New Roman"/>
          <w:sz w:val="21"/>
          <w:szCs w:val="21"/>
        </w:rPr>
        <w:t> </w:t>
      </w:r>
      <w:r w:rsidRPr="00174CD9">
        <w:rPr>
          <w:rFonts w:ascii="Verdana" w:eastAsia="Times New Roman" w:hAnsi="Verdana" w:cs="Times New Roman"/>
          <w:sz w:val="21"/>
        </w:rPr>
        <w:t>Prevederi naționale - se completează cu prevederile legale naționale care constituie baza aranjamentului transfrontalier care face obiectul raportării.</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II.7.</w:t>
      </w:r>
      <w:r w:rsidRPr="00174CD9">
        <w:rPr>
          <w:rFonts w:ascii="Verdana" w:eastAsia="Times New Roman" w:hAnsi="Verdana" w:cs="Times New Roman"/>
          <w:sz w:val="21"/>
          <w:szCs w:val="21"/>
        </w:rPr>
        <w:t> </w:t>
      </w:r>
      <w:r w:rsidRPr="00174CD9">
        <w:rPr>
          <w:rFonts w:ascii="Verdana" w:eastAsia="Times New Roman" w:hAnsi="Verdana" w:cs="Times New Roman"/>
          <w:sz w:val="21"/>
        </w:rPr>
        <w:t>Suma - se completează cu valoarea aranjamentului transfrontalier care face obiectul raportării.</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proofErr w:type="gramStart"/>
      <w:r w:rsidRPr="00174CD9">
        <w:rPr>
          <w:rFonts w:ascii="Verdana" w:eastAsia="Times New Roman" w:hAnsi="Verdana" w:cs="Times New Roman"/>
          <w:bCs/>
          <w:sz w:val="21"/>
          <w:szCs w:val="21"/>
        </w:rPr>
        <w:t>II.8.</w:t>
      </w:r>
      <w:r w:rsidRPr="00174CD9">
        <w:rPr>
          <w:rFonts w:ascii="Verdana" w:eastAsia="Times New Roman" w:hAnsi="Verdana" w:cs="Times New Roman"/>
          <w:sz w:val="21"/>
          <w:szCs w:val="21"/>
        </w:rPr>
        <w:t> </w:t>
      </w:r>
      <w:r w:rsidRPr="00174CD9">
        <w:rPr>
          <w:rFonts w:ascii="Verdana" w:eastAsia="Times New Roman" w:hAnsi="Verdana" w:cs="Times New Roman"/>
          <w:sz w:val="21"/>
        </w:rPr>
        <w:t>Moneda - se completează moneda.</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II.9.</w:t>
      </w:r>
      <w:r w:rsidRPr="00174CD9">
        <w:rPr>
          <w:rFonts w:ascii="Verdana" w:eastAsia="Times New Roman" w:hAnsi="Verdana" w:cs="Times New Roman"/>
          <w:sz w:val="21"/>
          <w:szCs w:val="21"/>
        </w:rPr>
        <w:t> </w:t>
      </w:r>
      <w:r w:rsidRPr="00174CD9">
        <w:rPr>
          <w:rFonts w:ascii="Verdana" w:eastAsia="Times New Roman" w:hAnsi="Verdana" w:cs="Times New Roman"/>
          <w:sz w:val="21"/>
        </w:rPr>
        <w:t>Statul membru UE al contribuabilului (contribuabililor) relevant(ți) și alte state membre UE care ar putea fi implicate în aranjament - se completează statul membru UE al contribuabilului relevant și oricare alte state membre UE care este probabil să fie vizate de aranjamentul transfrontalier care face obiectul raportării.</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II.10.</w:t>
      </w: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Testul beneficiului principal - se completează dacă aranjamentul transfrontalier prezintă cel puțin </w:t>
      </w:r>
      <w:proofErr w:type="gramStart"/>
      <w:r w:rsidRPr="00174CD9">
        <w:rPr>
          <w:rFonts w:ascii="Verdana" w:eastAsia="Times New Roman" w:hAnsi="Verdana" w:cs="Times New Roman"/>
          <w:sz w:val="21"/>
        </w:rPr>
        <w:t>un</w:t>
      </w:r>
      <w:proofErr w:type="gramEnd"/>
      <w:r w:rsidRPr="00174CD9">
        <w:rPr>
          <w:rFonts w:ascii="Verdana" w:eastAsia="Times New Roman" w:hAnsi="Verdana" w:cs="Times New Roman"/>
          <w:sz w:val="21"/>
        </w:rPr>
        <w:t xml:space="preserve"> semn distinctiv aparținând următoarelor categorii de semne distinctive: A, B, Cb, Cbi, Cc sau Cd, așa cum sunt prevăzute la pct. IV. Semne distinctive (Nomenclator) din prezentul formular.</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II.11.</w:t>
      </w:r>
      <w:r w:rsidRPr="00174CD9">
        <w:rPr>
          <w:rFonts w:ascii="Verdana" w:eastAsia="Times New Roman" w:hAnsi="Verdana" w:cs="Times New Roman"/>
          <w:sz w:val="21"/>
          <w:szCs w:val="21"/>
        </w:rPr>
        <w:t> </w:t>
      </w:r>
      <w:r w:rsidRPr="00174CD9">
        <w:rPr>
          <w:rFonts w:ascii="Verdana" w:eastAsia="Times New Roman" w:hAnsi="Verdana" w:cs="Times New Roman"/>
          <w:sz w:val="21"/>
        </w:rPr>
        <w:t>Categorii de semne distinctive privind testul beneficiului principal - se completează cu semnele distinctive din categoriile A, B, Cb, Cbi, Cc sau Cd prevăzute la pct. IV. Semne distinctive (Nomenclator) din prezentul formular.</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w:t>
      </w:r>
      <w:r w:rsidRPr="00174CD9">
        <w:rPr>
          <w:rFonts w:ascii="Verdana" w:eastAsia="Times New Roman" w:hAnsi="Verdana" w:cs="Times New Roman"/>
          <w:sz w:val="21"/>
          <w:szCs w:val="21"/>
        </w:rPr>
        <w:t> </w:t>
      </w:r>
      <w:r w:rsidRPr="00174CD9">
        <w:rPr>
          <w:rFonts w:ascii="Verdana" w:eastAsia="Times New Roman" w:hAnsi="Verdana" w:cs="Times New Roman"/>
          <w:sz w:val="21"/>
        </w:rPr>
        <w:t>Schema aranjamentului</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III.1.</w:t>
      </w:r>
      <w:r w:rsidRPr="00174CD9">
        <w:rPr>
          <w:rFonts w:ascii="Verdana" w:eastAsia="Times New Roman" w:hAnsi="Verdana" w:cs="Times New Roman"/>
          <w:sz w:val="21"/>
          <w:szCs w:val="21"/>
        </w:rPr>
        <w:t> </w:t>
      </w:r>
      <w:r w:rsidRPr="00174CD9">
        <w:rPr>
          <w:rFonts w:ascii="Verdana" w:eastAsia="Times New Roman" w:hAnsi="Verdana" w:cs="Times New Roman"/>
          <w:sz w:val="21"/>
        </w:rPr>
        <w:t>Contribuabil relevant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III.1.1.</w:t>
      </w:r>
      <w:r w:rsidRPr="00174CD9">
        <w:rPr>
          <w:rFonts w:ascii="Verdana" w:eastAsia="Times New Roman" w:hAnsi="Verdana" w:cs="Times New Roman"/>
          <w:sz w:val="21"/>
          <w:szCs w:val="21"/>
        </w:rPr>
        <w:t> </w:t>
      </w:r>
      <w:r w:rsidRPr="00174CD9">
        <w:rPr>
          <w:rFonts w:ascii="Verdana" w:eastAsia="Times New Roman" w:hAnsi="Verdana" w:cs="Times New Roman"/>
          <w:sz w:val="21"/>
        </w:rPr>
        <w:t>Persoană fizică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III.1.1.1.</w:t>
      </w:r>
      <w:r w:rsidRPr="00174CD9">
        <w:rPr>
          <w:rFonts w:ascii="Verdana" w:eastAsia="Times New Roman" w:hAnsi="Verdana" w:cs="Times New Roman"/>
          <w:sz w:val="21"/>
          <w:szCs w:val="21"/>
        </w:rPr>
        <w:t> </w:t>
      </w:r>
      <w:r w:rsidRPr="00174CD9">
        <w:rPr>
          <w:rFonts w:ascii="Verdana" w:eastAsia="Times New Roman" w:hAnsi="Verdana" w:cs="Times New Roman"/>
          <w:sz w:val="21"/>
        </w:rPr>
        <w:t>Nume și prenume - se completează numele și prenumele persoanei fizice care are calitatea de contribuabil relevant.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III.1.1.2.</w:t>
      </w:r>
      <w:r w:rsidRPr="00174CD9">
        <w:rPr>
          <w:rFonts w:ascii="Verdana" w:eastAsia="Times New Roman" w:hAnsi="Verdana" w:cs="Times New Roman"/>
          <w:sz w:val="21"/>
          <w:szCs w:val="21"/>
        </w:rPr>
        <w:t> </w:t>
      </w:r>
      <w:r w:rsidRPr="00174CD9">
        <w:rPr>
          <w:rFonts w:ascii="Verdana" w:eastAsia="Times New Roman" w:hAnsi="Verdana" w:cs="Times New Roman"/>
          <w:sz w:val="21"/>
        </w:rPr>
        <w:t>Data și locul nașterii - se completează data și locul nașterii persoanei fizice care are calitatea de contribuabil relevant.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III.1.1.3.</w:t>
      </w:r>
      <w:r w:rsidRPr="00174CD9">
        <w:rPr>
          <w:rFonts w:ascii="Verdana" w:eastAsia="Times New Roman" w:hAnsi="Verdana" w:cs="Times New Roman"/>
          <w:sz w:val="21"/>
          <w:szCs w:val="21"/>
        </w:rPr>
        <w:t> </w:t>
      </w:r>
      <w:r w:rsidRPr="00174CD9">
        <w:rPr>
          <w:rFonts w:ascii="Verdana" w:eastAsia="Times New Roman" w:hAnsi="Verdana" w:cs="Times New Roman"/>
          <w:sz w:val="21"/>
        </w:rPr>
        <w:t>Număr de identificare fiscală - se completează CUI/CNP/NIF al persoanei fizice care are calitatea de contribuabil relevant.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III.1.1.4.</w:t>
      </w:r>
      <w:r w:rsidRPr="00174CD9">
        <w:rPr>
          <w:rFonts w:ascii="Verdana" w:eastAsia="Times New Roman" w:hAnsi="Verdana" w:cs="Times New Roman"/>
          <w:sz w:val="21"/>
          <w:szCs w:val="21"/>
        </w:rPr>
        <w:t> </w:t>
      </w:r>
      <w:r w:rsidRPr="00174CD9">
        <w:rPr>
          <w:rFonts w:ascii="Verdana" w:eastAsia="Times New Roman" w:hAnsi="Verdana" w:cs="Times New Roman"/>
          <w:sz w:val="21"/>
        </w:rPr>
        <w:t>Statul emitent al numărului de identificare fiscală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III.1.2.</w:t>
      </w:r>
      <w:r w:rsidRPr="00174CD9">
        <w:rPr>
          <w:rFonts w:ascii="Verdana" w:eastAsia="Times New Roman" w:hAnsi="Verdana" w:cs="Times New Roman"/>
          <w:sz w:val="21"/>
          <w:szCs w:val="21"/>
        </w:rPr>
        <w:t> </w:t>
      </w:r>
      <w:r w:rsidRPr="00174CD9">
        <w:rPr>
          <w:rFonts w:ascii="Verdana" w:eastAsia="Times New Roman" w:hAnsi="Verdana" w:cs="Times New Roman"/>
          <w:sz w:val="21"/>
        </w:rPr>
        <w:t>Persoană juridică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lastRenderedPageBreak/>
        <w:t>   </w:t>
      </w:r>
      <w:r w:rsidRPr="00174CD9">
        <w:rPr>
          <w:rFonts w:ascii="Verdana" w:eastAsia="Times New Roman" w:hAnsi="Verdana" w:cs="Times New Roman"/>
          <w:bCs/>
          <w:sz w:val="21"/>
          <w:szCs w:val="21"/>
        </w:rPr>
        <w:t>III.1.2.1.</w:t>
      </w:r>
      <w:r w:rsidRPr="00174CD9">
        <w:rPr>
          <w:rFonts w:ascii="Verdana" w:eastAsia="Times New Roman" w:hAnsi="Verdana" w:cs="Times New Roman"/>
          <w:sz w:val="21"/>
          <w:szCs w:val="21"/>
        </w:rPr>
        <w:t> </w:t>
      </w:r>
      <w:r w:rsidRPr="00174CD9">
        <w:rPr>
          <w:rFonts w:ascii="Verdana" w:eastAsia="Times New Roman" w:hAnsi="Verdana" w:cs="Times New Roman"/>
          <w:sz w:val="21"/>
        </w:rPr>
        <w:t>Denumire - se completează denumirea persoanei juridice care are calitatea de contribuabil relevant.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III.1.2.2.</w:t>
      </w:r>
      <w:r w:rsidRPr="00174CD9">
        <w:rPr>
          <w:rFonts w:ascii="Verdana" w:eastAsia="Times New Roman" w:hAnsi="Verdana" w:cs="Times New Roman"/>
          <w:sz w:val="21"/>
          <w:szCs w:val="21"/>
        </w:rPr>
        <w:t> </w:t>
      </w:r>
      <w:r w:rsidRPr="00174CD9">
        <w:rPr>
          <w:rFonts w:ascii="Verdana" w:eastAsia="Times New Roman" w:hAnsi="Verdana" w:cs="Times New Roman"/>
          <w:sz w:val="21"/>
        </w:rPr>
        <w:t>Numărul de identificare fiscală - se completează numărul de identificare fiscală al persoanei juridice care are calitatea de contribuabil relevant.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III.1.2.3.</w:t>
      </w:r>
      <w:r w:rsidRPr="00174CD9">
        <w:rPr>
          <w:rFonts w:ascii="Verdana" w:eastAsia="Times New Roman" w:hAnsi="Verdana" w:cs="Times New Roman"/>
          <w:sz w:val="21"/>
          <w:szCs w:val="21"/>
        </w:rPr>
        <w:t> </w:t>
      </w:r>
      <w:r w:rsidRPr="00174CD9">
        <w:rPr>
          <w:rFonts w:ascii="Verdana" w:eastAsia="Times New Roman" w:hAnsi="Verdana" w:cs="Times New Roman"/>
          <w:sz w:val="21"/>
        </w:rPr>
        <w:t>Statul emitent al numărului de identificare fiscală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III.1.3.</w:t>
      </w:r>
      <w:r w:rsidRPr="00174CD9">
        <w:rPr>
          <w:rFonts w:ascii="Verdana" w:eastAsia="Times New Roman" w:hAnsi="Verdana" w:cs="Times New Roman"/>
          <w:sz w:val="21"/>
          <w:szCs w:val="21"/>
        </w:rPr>
        <w:t> </w:t>
      </w:r>
      <w:r w:rsidRPr="00174CD9">
        <w:rPr>
          <w:rFonts w:ascii="Verdana" w:eastAsia="Times New Roman" w:hAnsi="Verdana" w:cs="Times New Roman"/>
          <w:sz w:val="21"/>
        </w:rPr>
        <w:t>Adresa</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III.1.3.1.</w:t>
      </w:r>
      <w:r w:rsidRPr="00174CD9">
        <w:rPr>
          <w:rFonts w:ascii="Verdana" w:eastAsia="Times New Roman" w:hAnsi="Verdana" w:cs="Times New Roman"/>
          <w:sz w:val="21"/>
          <w:szCs w:val="21"/>
        </w:rPr>
        <w:t> </w:t>
      </w:r>
      <w:r w:rsidRPr="00174CD9">
        <w:rPr>
          <w:rFonts w:ascii="Verdana" w:eastAsia="Times New Roman" w:hAnsi="Verdana" w:cs="Times New Roman"/>
          <w:sz w:val="21"/>
        </w:rPr>
        <w:t>Țară, oraș - se completează țara și localitatea în care persoana juridică are sediul social sau localitatea de domiciliu pentru persoana fizică care are calitatea de contribuabil relevant.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III.1.3.2.</w:t>
      </w:r>
      <w:r w:rsidRPr="00174CD9">
        <w:rPr>
          <w:rFonts w:ascii="Verdana" w:eastAsia="Times New Roman" w:hAnsi="Verdana" w:cs="Times New Roman"/>
          <w:sz w:val="21"/>
          <w:szCs w:val="21"/>
        </w:rPr>
        <w:t> </w:t>
      </w:r>
      <w:r w:rsidRPr="00174CD9">
        <w:rPr>
          <w:rFonts w:ascii="Verdana" w:eastAsia="Times New Roman" w:hAnsi="Verdana" w:cs="Times New Roman"/>
          <w:sz w:val="21"/>
        </w:rPr>
        <w:t>Stradă, bloc, apartament, etaj, cod poștal - se completează adresa sediului social pentru persoanele juridice sau adresa de domiciliu pentru persoanele fizice care au calitatea de contribuabil relevant.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III.1.4.</w:t>
      </w:r>
      <w:r w:rsidRPr="00174CD9">
        <w:rPr>
          <w:rFonts w:ascii="Verdana" w:eastAsia="Times New Roman" w:hAnsi="Verdana" w:cs="Times New Roman"/>
          <w:sz w:val="21"/>
          <w:szCs w:val="21"/>
        </w:rPr>
        <w:t> </w:t>
      </w:r>
      <w:r w:rsidRPr="00174CD9">
        <w:rPr>
          <w:rFonts w:ascii="Verdana" w:eastAsia="Times New Roman" w:hAnsi="Verdana" w:cs="Times New Roman"/>
          <w:sz w:val="21"/>
        </w:rPr>
        <w:t>Date de contact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Telefon</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Fax</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E-mail</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proofErr w:type="gramStart"/>
      <w:r w:rsidRPr="00174CD9">
        <w:rPr>
          <w:rFonts w:ascii="Verdana" w:eastAsia="Times New Roman" w:hAnsi="Verdana" w:cs="Times New Roman"/>
          <w:bCs/>
          <w:sz w:val="21"/>
          <w:szCs w:val="21"/>
        </w:rPr>
        <w:t>III.1.5.</w:t>
      </w:r>
      <w:r w:rsidRPr="00174CD9">
        <w:rPr>
          <w:rFonts w:ascii="Verdana" w:eastAsia="Times New Roman" w:hAnsi="Verdana" w:cs="Times New Roman"/>
          <w:sz w:val="21"/>
          <w:szCs w:val="21"/>
        </w:rPr>
        <w:t> </w:t>
      </w:r>
      <w:r w:rsidRPr="00174CD9">
        <w:rPr>
          <w:rFonts w:ascii="Verdana" w:eastAsia="Times New Roman" w:hAnsi="Verdana" w:cs="Times New Roman"/>
          <w:sz w:val="21"/>
        </w:rPr>
        <w:t>Rezidența fiscală a contribuabilului relevant - se completează statul de rezidență fiscală.</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proofErr w:type="gramStart"/>
      <w:r w:rsidRPr="00174CD9">
        <w:rPr>
          <w:rFonts w:ascii="Verdana" w:eastAsia="Times New Roman" w:hAnsi="Verdana" w:cs="Times New Roman"/>
          <w:bCs/>
          <w:sz w:val="21"/>
          <w:szCs w:val="21"/>
        </w:rPr>
        <w:t>III.1.6.</w:t>
      </w:r>
      <w:r w:rsidRPr="00174CD9">
        <w:rPr>
          <w:rFonts w:ascii="Verdana" w:eastAsia="Times New Roman" w:hAnsi="Verdana" w:cs="Times New Roman"/>
          <w:sz w:val="21"/>
          <w:szCs w:val="21"/>
        </w:rPr>
        <w:t> </w:t>
      </w:r>
      <w:r w:rsidRPr="00174CD9">
        <w:rPr>
          <w:rFonts w:ascii="Verdana" w:eastAsia="Times New Roman" w:hAnsi="Verdana" w:cs="Times New Roman"/>
          <w:sz w:val="21"/>
        </w:rPr>
        <w:t>Cotă-parte - se completează (în procente) cota-parte deținută la entitatea care prezintă relevanță pentru aranjamentul transfrontalier.</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proofErr w:type="gramStart"/>
      <w:r w:rsidRPr="00174CD9">
        <w:rPr>
          <w:rFonts w:ascii="Verdana" w:eastAsia="Times New Roman" w:hAnsi="Verdana" w:cs="Times New Roman"/>
          <w:bCs/>
          <w:sz w:val="21"/>
          <w:szCs w:val="21"/>
        </w:rPr>
        <w:t>III.1.7.</w:t>
      </w:r>
      <w:r w:rsidRPr="00174CD9">
        <w:rPr>
          <w:rFonts w:ascii="Verdana" w:eastAsia="Times New Roman" w:hAnsi="Verdana" w:cs="Times New Roman"/>
          <w:sz w:val="21"/>
          <w:szCs w:val="21"/>
        </w:rPr>
        <w:t> </w:t>
      </w:r>
      <w:r w:rsidRPr="00174CD9">
        <w:rPr>
          <w:rFonts w:ascii="Verdana" w:eastAsia="Times New Roman" w:hAnsi="Verdana" w:cs="Times New Roman"/>
          <w:sz w:val="21"/>
        </w:rPr>
        <w:t>Valoarea investiției - se completează cu valoarea investiției în entitatea care prezintă relevanță pentru aranjamentul transfrontalier.</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proofErr w:type="gramStart"/>
      <w:r w:rsidRPr="00174CD9">
        <w:rPr>
          <w:rFonts w:ascii="Verdana" w:eastAsia="Times New Roman" w:hAnsi="Verdana" w:cs="Times New Roman"/>
          <w:bCs/>
          <w:sz w:val="21"/>
          <w:szCs w:val="21"/>
        </w:rPr>
        <w:t>III.1.8.</w:t>
      </w:r>
      <w:r w:rsidRPr="00174CD9">
        <w:rPr>
          <w:rFonts w:ascii="Verdana" w:eastAsia="Times New Roman" w:hAnsi="Verdana" w:cs="Times New Roman"/>
          <w:sz w:val="21"/>
          <w:szCs w:val="21"/>
        </w:rPr>
        <w:t> </w:t>
      </w:r>
      <w:r w:rsidRPr="00174CD9">
        <w:rPr>
          <w:rFonts w:ascii="Verdana" w:eastAsia="Times New Roman" w:hAnsi="Verdana" w:cs="Times New Roman"/>
          <w:sz w:val="21"/>
        </w:rPr>
        <w:t>Moneda - se completează moneda.</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proofErr w:type="gramStart"/>
      <w:r w:rsidRPr="00174CD9">
        <w:rPr>
          <w:rFonts w:ascii="Verdana" w:eastAsia="Times New Roman" w:hAnsi="Verdana" w:cs="Times New Roman"/>
          <w:bCs/>
          <w:sz w:val="21"/>
          <w:szCs w:val="21"/>
        </w:rPr>
        <w:t>III.1.9.</w:t>
      </w:r>
      <w:r w:rsidRPr="00174CD9">
        <w:rPr>
          <w:rFonts w:ascii="Verdana" w:eastAsia="Times New Roman" w:hAnsi="Verdana" w:cs="Times New Roman"/>
          <w:sz w:val="21"/>
          <w:szCs w:val="21"/>
        </w:rPr>
        <w:t> </w:t>
      </w:r>
      <w:r w:rsidRPr="00174CD9">
        <w:rPr>
          <w:rFonts w:ascii="Verdana" w:eastAsia="Times New Roman" w:hAnsi="Verdana" w:cs="Times New Roman"/>
          <w:sz w:val="21"/>
        </w:rPr>
        <w:t>Alte informații - se completează cu alte informații considerate relevante.</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III.2.</w:t>
      </w:r>
      <w:r w:rsidRPr="00174CD9">
        <w:rPr>
          <w:rFonts w:ascii="Verdana" w:eastAsia="Times New Roman" w:hAnsi="Verdana" w:cs="Times New Roman"/>
          <w:sz w:val="21"/>
          <w:szCs w:val="21"/>
        </w:rPr>
        <w:t> </w:t>
      </w:r>
      <w:r w:rsidRPr="00174CD9">
        <w:rPr>
          <w:rFonts w:ascii="Verdana" w:eastAsia="Times New Roman" w:hAnsi="Verdana" w:cs="Times New Roman"/>
          <w:sz w:val="21"/>
        </w:rPr>
        <w:t>Intermediar - se completează datele de identificare ale intermediarului, altul decât intermediarul declarant, respectiv situația în care contribuabilul relevant are calitatea de declarant.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III.2.1.</w:t>
      </w:r>
      <w:r w:rsidRPr="00174CD9">
        <w:rPr>
          <w:rFonts w:ascii="Verdana" w:eastAsia="Times New Roman" w:hAnsi="Verdana" w:cs="Times New Roman"/>
          <w:sz w:val="21"/>
          <w:szCs w:val="21"/>
        </w:rPr>
        <w:t> </w:t>
      </w:r>
      <w:r w:rsidRPr="00174CD9">
        <w:rPr>
          <w:rFonts w:ascii="Verdana" w:eastAsia="Times New Roman" w:hAnsi="Verdana" w:cs="Times New Roman"/>
          <w:sz w:val="21"/>
        </w:rPr>
        <w:t>Persoană fizică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III.2.1.1.</w:t>
      </w:r>
      <w:r w:rsidRPr="00174CD9">
        <w:rPr>
          <w:rFonts w:ascii="Verdana" w:eastAsia="Times New Roman" w:hAnsi="Verdana" w:cs="Times New Roman"/>
          <w:sz w:val="21"/>
          <w:szCs w:val="21"/>
        </w:rPr>
        <w:t> </w:t>
      </w:r>
      <w:r w:rsidRPr="00174CD9">
        <w:rPr>
          <w:rFonts w:ascii="Verdana" w:eastAsia="Times New Roman" w:hAnsi="Verdana" w:cs="Times New Roman"/>
          <w:sz w:val="21"/>
        </w:rPr>
        <w:t>Nume și prenume - se completează numele și prenumele persoanei fizice care are calitatea de intermediar în cadrul aranjamentului, altul decât intermediarul declarant, respectiv situația în care contribuabilul relevant are calitatea de declarant.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III.2.1.2.</w:t>
      </w:r>
      <w:r w:rsidRPr="00174CD9">
        <w:rPr>
          <w:rFonts w:ascii="Verdana" w:eastAsia="Times New Roman" w:hAnsi="Verdana" w:cs="Times New Roman"/>
          <w:sz w:val="21"/>
          <w:szCs w:val="21"/>
        </w:rPr>
        <w:t> </w:t>
      </w:r>
      <w:r w:rsidRPr="00174CD9">
        <w:rPr>
          <w:rFonts w:ascii="Verdana" w:eastAsia="Times New Roman" w:hAnsi="Verdana" w:cs="Times New Roman"/>
          <w:sz w:val="21"/>
        </w:rPr>
        <w:t>Data și locul nașterii - se completează data și locul nașterii persoanei fizice care are calitatea de intermediar în cadrul aranjamentului, altul decât intermediarul declarant, respectiv situația în care contribuabilul relevant are calitatea de declarant.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III.2.1.3.</w:t>
      </w:r>
      <w:r w:rsidRPr="00174CD9">
        <w:rPr>
          <w:rFonts w:ascii="Verdana" w:eastAsia="Times New Roman" w:hAnsi="Verdana" w:cs="Times New Roman"/>
          <w:sz w:val="21"/>
          <w:szCs w:val="21"/>
        </w:rPr>
        <w:t> </w:t>
      </w:r>
      <w:r w:rsidRPr="00174CD9">
        <w:rPr>
          <w:rFonts w:ascii="Verdana" w:eastAsia="Times New Roman" w:hAnsi="Verdana" w:cs="Times New Roman"/>
          <w:sz w:val="21"/>
        </w:rPr>
        <w:t>Număr de identificare fiscală - se completează CUI/CNP/NIF al persoanei fizice care are calitatea de intermediar în cadrul aranjamentului, altul decât intermediarul declarant, respectiv situația în care contribuabilul relevant are calitatea de declarant.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III.2.1.4.</w:t>
      </w:r>
      <w:r w:rsidRPr="00174CD9">
        <w:rPr>
          <w:rFonts w:ascii="Verdana" w:eastAsia="Times New Roman" w:hAnsi="Verdana" w:cs="Times New Roman"/>
          <w:sz w:val="21"/>
          <w:szCs w:val="21"/>
        </w:rPr>
        <w:t> </w:t>
      </w:r>
      <w:r w:rsidRPr="00174CD9">
        <w:rPr>
          <w:rFonts w:ascii="Verdana" w:eastAsia="Times New Roman" w:hAnsi="Verdana" w:cs="Times New Roman"/>
          <w:sz w:val="21"/>
        </w:rPr>
        <w:t>Statul emitent al numărului de identificare fiscală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III.2.2.</w:t>
      </w:r>
      <w:r w:rsidRPr="00174CD9">
        <w:rPr>
          <w:rFonts w:ascii="Verdana" w:eastAsia="Times New Roman" w:hAnsi="Verdana" w:cs="Times New Roman"/>
          <w:sz w:val="21"/>
          <w:szCs w:val="21"/>
        </w:rPr>
        <w:t> </w:t>
      </w:r>
      <w:r w:rsidRPr="00174CD9">
        <w:rPr>
          <w:rFonts w:ascii="Verdana" w:eastAsia="Times New Roman" w:hAnsi="Verdana" w:cs="Times New Roman"/>
          <w:sz w:val="21"/>
        </w:rPr>
        <w:t>Persoană juridică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III.2.2.1.</w:t>
      </w:r>
      <w:r w:rsidRPr="00174CD9">
        <w:rPr>
          <w:rFonts w:ascii="Verdana" w:eastAsia="Times New Roman" w:hAnsi="Verdana" w:cs="Times New Roman"/>
          <w:sz w:val="21"/>
          <w:szCs w:val="21"/>
        </w:rPr>
        <w:t> </w:t>
      </w:r>
      <w:r w:rsidRPr="00174CD9">
        <w:rPr>
          <w:rFonts w:ascii="Verdana" w:eastAsia="Times New Roman" w:hAnsi="Verdana" w:cs="Times New Roman"/>
          <w:sz w:val="21"/>
        </w:rPr>
        <w:t>Denumire - se completează denumirea persoanei juridice care are calitatea de intermediar în cadrul aranjamentului, altul decât intermediarul declarant, respectiv situația în care contribuabilul relevant are calitatea de declarant.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III.2.2.2.</w:t>
      </w:r>
      <w:r w:rsidRPr="00174CD9">
        <w:rPr>
          <w:rFonts w:ascii="Verdana" w:eastAsia="Times New Roman" w:hAnsi="Verdana" w:cs="Times New Roman"/>
          <w:sz w:val="21"/>
          <w:szCs w:val="21"/>
        </w:rPr>
        <w:t> </w:t>
      </w:r>
      <w:r w:rsidRPr="00174CD9">
        <w:rPr>
          <w:rFonts w:ascii="Verdana" w:eastAsia="Times New Roman" w:hAnsi="Verdana" w:cs="Times New Roman"/>
          <w:sz w:val="21"/>
        </w:rPr>
        <w:t>Numărul de identificare fiscală - se completează numărul de identificare fiscală al persoanei juridice care are calitatea de intermediar în cadrul aranjamentului, altul decât intermediarul declarant, respectiv situația în care contribuabilul relevant are calitatea de declarant.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III.2.2.3.</w:t>
      </w:r>
      <w:r w:rsidRPr="00174CD9">
        <w:rPr>
          <w:rFonts w:ascii="Verdana" w:eastAsia="Times New Roman" w:hAnsi="Verdana" w:cs="Times New Roman"/>
          <w:sz w:val="21"/>
          <w:szCs w:val="21"/>
        </w:rPr>
        <w:t> </w:t>
      </w:r>
      <w:r w:rsidRPr="00174CD9">
        <w:rPr>
          <w:rFonts w:ascii="Verdana" w:eastAsia="Times New Roman" w:hAnsi="Verdana" w:cs="Times New Roman"/>
          <w:sz w:val="21"/>
        </w:rPr>
        <w:t>Statul emitent al numărului de identificare fiscală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III.2.3.</w:t>
      </w:r>
      <w:r w:rsidRPr="00174CD9">
        <w:rPr>
          <w:rFonts w:ascii="Verdana" w:eastAsia="Times New Roman" w:hAnsi="Verdana" w:cs="Times New Roman"/>
          <w:sz w:val="21"/>
          <w:szCs w:val="21"/>
        </w:rPr>
        <w:t> </w:t>
      </w:r>
      <w:r w:rsidRPr="00174CD9">
        <w:rPr>
          <w:rFonts w:ascii="Verdana" w:eastAsia="Times New Roman" w:hAnsi="Verdana" w:cs="Times New Roman"/>
          <w:sz w:val="21"/>
        </w:rPr>
        <w:t>Adresa</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lastRenderedPageBreak/>
        <w:t>   </w:t>
      </w:r>
      <w:r w:rsidRPr="00174CD9">
        <w:rPr>
          <w:rFonts w:ascii="Verdana" w:eastAsia="Times New Roman" w:hAnsi="Verdana" w:cs="Times New Roman"/>
          <w:bCs/>
          <w:sz w:val="21"/>
          <w:szCs w:val="21"/>
        </w:rPr>
        <w:t>III.2.3.1.</w:t>
      </w:r>
      <w:r w:rsidRPr="00174CD9">
        <w:rPr>
          <w:rFonts w:ascii="Verdana" w:eastAsia="Times New Roman" w:hAnsi="Verdana" w:cs="Times New Roman"/>
          <w:sz w:val="21"/>
          <w:szCs w:val="21"/>
        </w:rPr>
        <w:t> </w:t>
      </w:r>
      <w:r w:rsidRPr="00174CD9">
        <w:rPr>
          <w:rFonts w:ascii="Verdana" w:eastAsia="Times New Roman" w:hAnsi="Verdana" w:cs="Times New Roman"/>
          <w:sz w:val="21"/>
        </w:rPr>
        <w:t>Țară, oraș - se completează țara și localitatea în care persoana juridică are sediul social sau localitatea de domiciliu pentru persoana fizică care are calitatea de intermediar în cadrul aranjamentului, altul decât intermediarul declarant, respectiv situația în care contribuabilul relevant are calitatea de declarant.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III.2.3.2.</w:t>
      </w:r>
      <w:r w:rsidRPr="00174CD9">
        <w:rPr>
          <w:rFonts w:ascii="Verdana" w:eastAsia="Times New Roman" w:hAnsi="Verdana" w:cs="Times New Roman"/>
          <w:sz w:val="21"/>
          <w:szCs w:val="21"/>
        </w:rPr>
        <w:t> </w:t>
      </w:r>
      <w:r w:rsidRPr="00174CD9">
        <w:rPr>
          <w:rFonts w:ascii="Verdana" w:eastAsia="Times New Roman" w:hAnsi="Verdana" w:cs="Times New Roman"/>
          <w:sz w:val="21"/>
        </w:rPr>
        <w:t>Stradă, bloc, apartament, etaj, cod poștal - se completează adresa sediului social pentru persoanele juridice sau adresa de domiciliu pentru persoanele fizice care au calitatea de intermediar în cadrul aranjamentului, altul decât intermediarul declarant, respectiv situația în care contribuabilul relevant are calitatea de declarant.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III.2.4.</w:t>
      </w:r>
      <w:r w:rsidRPr="00174CD9">
        <w:rPr>
          <w:rFonts w:ascii="Verdana" w:eastAsia="Times New Roman" w:hAnsi="Verdana" w:cs="Times New Roman"/>
          <w:sz w:val="21"/>
          <w:szCs w:val="21"/>
        </w:rPr>
        <w:t> </w:t>
      </w:r>
      <w:r w:rsidRPr="00174CD9">
        <w:rPr>
          <w:rFonts w:ascii="Verdana" w:eastAsia="Times New Roman" w:hAnsi="Verdana" w:cs="Times New Roman"/>
          <w:sz w:val="21"/>
        </w:rPr>
        <w:t>Date de contact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Telefon</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Fax</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E-mail</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III.2.5.</w:t>
      </w: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Rezidența fiscală </w:t>
      </w:r>
      <w:proofErr w:type="gramStart"/>
      <w:r w:rsidRPr="00174CD9">
        <w:rPr>
          <w:rFonts w:ascii="Verdana" w:eastAsia="Times New Roman" w:hAnsi="Verdana" w:cs="Times New Roman"/>
          <w:sz w:val="21"/>
        </w:rPr>
        <w:t>a</w:t>
      </w:r>
      <w:proofErr w:type="gramEnd"/>
      <w:r w:rsidRPr="00174CD9">
        <w:rPr>
          <w:rFonts w:ascii="Verdana" w:eastAsia="Times New Roman" w:hAnsi="Verdana" w:cs="Times New Roman"/>
          <w:sz w:val="21"/>
        </w:rPr>
        <w:t xml:space="preserve"> intermediarului - se completează statul de rezidență fiscală al intermediarului, altul decât intermediarul declarant, respectiv situația în care contribuabilul relevant are calitatea de declarant.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III.3.</w:t>
      </w:r>
      <w:r w:rsidRPr="00174CD9">
        <w:rPr>
          <w:rFonts w:ascii="Verdana" w:eastAsia="Times New Roman" w:hAnsi="Verdana" w:cs="Times New Roman"/>
          <w:sz w:val="21"/>
          <w:szCs w:val="21"/>
        </w:rPr>
        <w:t> </w:t>
      </w:r>
      <w:r w:rsidRPr="00174CD9">
        <w:rPr>
          <w:rFonts w:ascii="Verdana" w:eastAsia="Times New Roman" w:hAnsi="Verdana" w:cs="Times New Roman"/>
          <w:sz w:val="21"/>
        </w:rPr>
        <w:t>Întreprinderi asociate DA/NU - se completează în cazul în care există o întreprindere asociată.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III.3.1.</w:t>
      </w: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Persoană fizică - se completează persoana care se află în legătură cu </w:t>
      </w:r>
      <w:proofErr w:type="gramStart"/>
      <w:r w:rsidRPr="00174CD9">
        <w:rPr>
          <w:rFonts w:ascii="Verdana" w:eastAsia="Times New Roman" w:hAnsi="Verdana" w:cs="Times New Roman"/>
          <w:sz w:val="21"/>
        </w:rPr>
        <w:t>altă</w:t>
      </w:r>
      <w:proofErr w:type="gramEnd"/>
      <w:r w:rsidRPr="00174CD9">
        <w:rPr>
          <w:rFonts w:ascii="Verdana" w:eastAsia="Times New Roman" w:hAnsi="Verdana" w:cs="Times New Roman"/>
          <w:sz w:val="21"/>
        </w:rPr>
        <w:t xml:space="preserve"> persoană în condițiile prevăzute de art. 286 lit. p) </w:t>
      </w:r>
      <w:hyperlink r:id="rId12" w:anchor="p-111320649" w:tgtFrame="_blank" w:history="1">
        <w:proofErr w:type="gramStart"/>
        <w:r w:rsidRPr="00174CD9">
          <w:rPr>
            <w:rFonts w:ascii="Verdana" w:eastAsia="Times New Roman" w:hAnsi="Verdana" w:cs="Times New Roman"/>
            <w:sz w:val="21"/>
          </w:rPr>
          <w:t>subpct</w:t>
        </w:r>
        <w:proofErr w:type="gramEnd"/>
        <w:r w:rsidRPr="00174CD9">
          <w:rPr>
            <w:rFonts w:ascii="Verdana" w:eastAsia="Times New Roman" w:hAnsi="Verdana" w:cs="Times New Roman"/>
            <w:sz w:val="21"/>
          </w:rPr>
          <w:t>. 2</w:t>
        </w:r>
      </w:hyperlink>
      <w:r w:rsidRPr="00174CD9">
        <w:rPr>
          <w:rFonts w:ascii="Verdana" w:eastAsia="Times New Roman" w:hAnsi="Verdana" w:cs="Times New Roman"/>
          <w:sz w:val="21"/>
        </w:rPr>
        <w:t> din Legea </w:t>
      </w:r>
      <w:hyperlink r:id="rId13" w:tgtFrame="_blank" w:history="1">
        <w:r w:rsidRPr="00174CD9">
          <w:rPr>
            <w:rFonts w:ascii="Verdana" w:eastAsia="Times New Roman" w:hAnsi="Verdana" w:cs="Times New Roman"/>
            <w:sz w:val="21"/>
          </w:rPr>
          <w:t xml:space="preserve">nr. </w:t>
        </w:r>
        <w:proofErr w:type="gramStart"/>
        <w:r w:rsidRPr="00174CD9">
          <w:rPr>
            <w:rFonts w:ascii="Verdana" w:eastAsia="Times New Roman" w:hAnsi="Verdana" w:cs="Times New Roman"/>
            <w:sz w:val="21"/>
          </w:rPr>
          <w:t>207/2015</w:t>
        </w:r>
      </w:hyperlink>
      <w:r w:rsidRPr="00174CD9">
        <w:rPr>
          <w:rFonts w:ascii="Verdana" w:eastAsia="Times New Roman" w:hAnsi="Verdana" w:cs="Times New Roman"/>
          <w:sz w:val="21"/>
        </w:rPr>
        <w:t> privind Codul de procedură fiscală, cu modificările și completările ulterioare.</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proofErr w:type="gramStart"/>
      <w:r w:rsidRPr="00174CD9">
        <w:rPr>
          <w:rFonts w:ascii="Verdana" w:eastAsia="Times New Roman" w:hAnsi="Verdana" w:cs="Times New Roman"/>
          <w:bCs/>
          <w:sz w:val="21"/>
          <w:szCs w:val="21"/>
        </w:rPr>
        <w:t>III.3.1.1.</w:t>
      </w:r>
      <w:r w:rsidRPr="00174CD9">
        <w:rPr>
          <w:rFonts w:ascii="Verdana" w:eastAsia="Times New Roman" w:hAnsi="Verdana" w:cs="Times New Roman"/>
          <w:sz w:val="21"/>
          <w:szCs w:val="21"/>
        </w:rPr>
        <w:t> </w:t>
      </w:r>
      <w:r w:rsidRPr="00174CD9">
        <w:rPr>
          <w:rFonts w:ascii="Verdana" w:eastAsia="Times New Roman" w:hAnsi="Verdana" w:cs="Times New Roman"/>
          <w:sz w:val="21"/>
        </w:rPr>
        <w:t>Nume și prenume - se completează numele și prenumele persoanei fizice.</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proofErr w:type="gramStart"/>
      <w:r w:rsidRPr="00174CD9">
        <w:rPr>
          <w:rFonts w:ascii="Verdana" w:eastAsia="Times New Roman" w:hAnsi="Verdana" w:cs="Times New Roman"/>
          <w:bCs/>
          <w:sz w:val="21"/>
          <w:szCs w:val="21"/>
        </w:rPr>
        <w:t>III.3.1.2.</w:t>
      </w:r>
      <w:r w:rsidRPr="00174CD9">
        <w:rPr>
          <w:rFonts w:ascii="Verdana" w:eastAsia="Times New Roman" w:hAnsi="Verdana" w:cs="Times New Roman"/>
          <w:sz w:val="21"/>
          <w:szCs w:val="21"/>
        </w:rPr>
        <w:t> </w:t>
      </w:r>
      <w:r w:rsidRPr="00174CD9">
        <w:rPr>
          <w:rFonts w:ascii="Verdana" w:eastAsia="Times New Roman" w:hAnsi="Verdana" w:cs="Times New Roman"/>
          <w:sz w:val="21"/>
        </w:rPr>
        <w:t>Data și locul nașterii - se completează data și locul nașterii persoanei fizice.</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proofErr w:type="gramStart"/>
      <w:r w:rsidRPr="00174CD9">
        <w:rPr>
          <w:rFonts w:ascii="Verdana" w:eastAsia="Times New Roman" w:hAnsi="Verdana" w:cs="Times New Roman"/>
          <w:bCs/>
          <w:sz w:val="21"/>
          <w:szCs w:val="21"/>
        </w:rPr>
        <w:t>III.3.1.3.</w:t>
      </w:r>
      <w:r w:rsidRPr="00174CD9">
        <w:rPr>
          <w:rFonts w:ascii="Verdana" w:eastAsia="Times New Roman" w:hAnsi="Verdana" w:cs="Times New Roman"/>
          <w:sz w:val="21"/>
          <w:szCs w:val="21"/>
        </w:rPr>
        <w:t> </w:t>
      </w:r>
      <w:r w:rsidRPr="00174CD9">
        <w:rPr>
          <w:rFonts w:ascii="Verdana" w:eastAsia="Times New Roman" w:hAnsi="Verdana" w:cs="Times New Roman"/>
          <w:sz w:val="21"/>
        </w:rPr>
        <w:t>Număr de identificare fiscală - se completează CUI/CNP/NIF al persoanei fizice.</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III.3.1.4.</w:t>
      </w:r>
      <w:r w:rsidRPr="00174CD9">
        <w:rPr>
          <w:rFonts w:ascii="Verdana" w:eastAsia="Times New Roman" w:hAnsi="Verdana" w:cs="Times New Roman"/>
          <w:sz w:val="21"/>
          <w:szCs w:val="21"/>
        </w:rPr>
        <w:t> </w:t>
      </w:r>
      <w:r w:rsidRPr="00174CD9">
        <w:rPr>
          <w:rFonts w:ascii="Verdana" w:eastAsia="Times New Roman" w:hAnsi="Verdana" w:cs="Times New Roman"/>
          <w:sz w:val="21"/>
        </w:rPr>
        <w:t>Statul emitent al numărului de identificare fiscală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III.3.2.</w:t>
      </w: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Persoană juridică - se completează persoana care se află în legătură cu </w:t>
      </w:r>
      <w:proofErr w:type="gramStart"/>
      <w:r w:rsidRPr="00174CD9">
        <w:rPr>
          <w:rFonts w:ascii="Verdana" w:eastAsia="Times New Roman" w:hAnsi="Verdana" w:cs="Times New Roman"/>
          <w:sz w:val="21"/>
        </w:rPr>
        <w:t>altă</w:t>
      </w:r>
      <w:proofErr w:type="gramEnd"/>
      <w:r w:rsidRPr="00174CD9">
        <w:rPr>
          <w:rFonts w:ascii="Verdana" w:eastAsia="Times New Roman" w:hAnsi="Verdana" w:cs="Times New Roman"/>
          <w:sz w:val="21"/>
        </w:rPr>
        <w:t xml:space="preserve"> persoană în condițiile prevăzute de art. 286 lit. p) </w:t>
      </w:r>
      <w:hyperlink r:id="rId14" w:anchor="p-111320649" w:tgtFrame="_blank" w:history="1">
        <w:proofErr w:type="gramStart"/>
        <w:r w:rsidRPr="00174CD9">
          <w:rPr>
            <w:rFonts w:ascii="Verdana" w:eastAsia="Times New Roman" w:hAnsi="Verdana" w:cs="Times New Roman"/>
            <w:sz w:val="21"/>
          </w:rPr>
          <w:t>subpct</w:t>
        </w:r>
        <w:proofErr w:type="gramEnd"/>
        <w:r w:rsidRPr="00174CD9">
          <w:rPr>
            <w:rFonts w:ascii="Verdana" w:eastAsia="Times New Roman" w:hAnsi="Verdana" w:cs="Times New Roman"/>
            <w:sz w:val="21"/>
          </w:rPr>
          <w:t>. 2</w:t>
        </w:r>
      </w:hyperlink>
      <w:r w:rsidRPr="00174CD9">
        <w:rPr>
          <w:rFonts w:ascii="Verdana" w:eastAsia="Times New Roman" w:hAnsi="Verdana" w:cs="Times New Roman"/>
          <w:sz w:val="21"/>
        </w:rPr>
        <w:t> din Legea </w:t>
      </w:r>
      <w:hyperlink r:id="rId15" w:tgtFrame="_blank" w:history="1">
        <w:r w:rsidRPr="00174CD9">
          <w:rPr>
            <w:rFonts w:ascii="Verdana" w:eastAsia="Times New Roman" w:hAnsi="Verdana" w:cs="Times New Roman"/>
            <w:sz w:val="21"/>
          </w:rPr>
          <w:t xml:space="preserve">nr. </w:t>
        </w:r>
        <w:proofErr w:type="gramStart"/>
        <w:r w:rsidRPr="00174CD9">
          <w:rPr>
            <w:rFonts w:ascii="Verdana" w:eastAsia="Times New Roman" w:hAnsi="Verdana" w:cs="Times New Roman"/>
            <w:sz w:val="21"/>
          </w:rPr>
          <w:t>207/2015</w:t>
        </w:r>
      </w:hyperlink>
      <w:r w:rsidRPr="00174CD9">
        <w:rPr>
          <w:rFonts w:ascii="Verdana" w:eastAsia="Times New Roman" w:hAnsi="Verdana" w:cs="Times New Roman"/>
          <w:sz w:val="21"/>
        </w:rPr>
        <w:t> privind Codul de procedură fiscală, cu modificările și completările ulterioare.</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proofErr w:type="gramStart"/>
      <w:r w:rsidRPr="00174CD9">
        <w:rPr>
          <w:rFonts w:ascii="Verdana" w:eastAsia="Times New Roman" w:hAnsi="Verdana" w:cs="Times New Roman"/>
          <w:bCs/>
          <w:sz w:val="21"/>
          <w:szCs w:val="21"/>
        </w:rPr>
        <w:t>III.3.2.1.</w:t>
      </w:r>
      <w:r w:rsidRPr="00174CD9">
        <w:rPr>
          <w:rFonts w:ascii="Verdana" w:eastAsia="Times New Roman" w:hAnsi="Verdana" w:cs="Times New Roman"/>
          <w:sz w:val="21"/>
          <w:szCs w:val="21"/>
        </w:rPr>
        <w:t> </w:t>
      </w:r>
      <w:r w:rsidRPr="00174CD9">
        <w:rPr>
          <w:rFonts w:ascii="Verdana" w:eastAsia="Times New Roman" w:hAnsi="Verdana" w:cs="Times New Roman"/>
          <w:sz w:val="21"/>
        </w:rPr>
        <w:t>Denumire - se completează denumirea persoanei juridice.</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proofErr w:type="gramStart"/>
      <w:r w:rsidRPr="00174CD9">
        <w:rPr>
          <w:rFonts w:ascii="Verdana" w:eastAsia="Times New Roman" w:hAnsi="Verdana" w:cs="Times New Roman"/>
          <w:bCs/>
          <w:sz w:val="21"/>
          <w:szCs w:val="21"/>
        </w:rPr>
        <w:t>III.3.2.2.</w:t>
      </w:r>
      <w:r w:rsidRPr="00174CD9">
        <w:rPr>
          <w:rFonts w:ascii="Verdana" w:eastAsia="Times New Roman" w:hAnsi="Verdana" w:cs="Times New Roman"/>
          <w:sz w:val="21"/>
          <w:szCs w:val="21"/>
        </w:rPr>
        <w:t> </w:t>
      </w:r>
      <w:r w:rsidRPr="00174CD9">
        <w:rPr>
          <w:rFonts w:ascii="Verdana" w:eastAsia="Times New Roman" w:hAnsi="Verdana" w:cs="Times New Roman"/>
          <w:sz w:val="21"/>
        </w:rPr>
        <w:t>Numărul de identificare fiscală - se completează numărul de identificare fiscală al persoanei juridice.</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III.3.2.3.</w:t>
      </w:r>
      <w:r w:rsidRPr="00174CD9">
        <w:rPr>
          <w:rFonts w:ascii="Verdana" w:eastAsia="Times New Roman" w:hAnsi="Verdana" w:cs="Times New Roman"/>
          <w:sz w:val="21"/>
          <w:szCs w:val="21"/>
        </w:rPr>
        <w:t> </w:t>
      </w:r>
      <w:r w:rsidRPr="00174CD9">
        <w:rPr>
          <w:rFonts w:ascii="Verdana" w:eastAsia="Times New Roman" w:hAnsi="Verdana" w:cs="Times New Roman"/>
          <w:sz w:val="21"/>
        </w:rPr>
        <w:t>Statul emitent al numărului de identificare fiscală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III.3.3.</w:t>
      </w:r>
      <w:r w:rsidRPr="00174CD9">
        <w:rPr>
          <w:rFonts w:ascii="Verdana" w:eastAsia="Times New Roman" w:hAnsi="Verdana" w:cs="Times New Roman"/>
          <w:sz w:val="21"/>
          <w:szCs w:val="21"/>
        </w:rPr>
        <w:t> </w:t>
      </w:r>
      <w:r w:rsidRPr="00174CD9">
        <w:rPr>
          <w:rFonts w:ascii="Verdana" w:eastAsia="Times New Roman" w:hAnsi="Verdana" w:cs="Times New Roman"/>
          <w:sz w:val="21"/>
        </w:rPr>
        <w:t>Adresa</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III.3.3.1.</w:t>
      </w:r>
      <w:r w:rsidRPr="00174CD9">
        <w:rPr>
          <w:rFonts w:ascii="Verdana" w:eastAsia="Times New Roman" w:hAnsi="Verdana" w:cs="Times New Roman"/>
          <w:sz w:val="21"/>
          <w:szCs w:val="21"/>
        </w:rPr>
        <w:t> </w:t>
      </w:r>
      <w:r w:rsidRPr="00174CD9">
        <w:rPr>
          <w:rFonts w:ascii="Verdana" w:eastAsia="Times New Roman" w:hAnsi="Verdana" w:cs="Times New Roman"/>
          <w:sz w:val="21"/>
        </w:rPr>
        <w:t>Țară, oraș - se completează țara și localitatea în care persoana juridică are sediul social sau localitatea de domiciliu pentru persoana fizică.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III.3.3.2.</w:t>
      </w:r>
      <w:r w:rsidRPr="00174CD9">
        <w:rPr>
          <w:rFonts w:ascii="Verdana" w:eastAsia="Times New Roman" w:hAnsi="Verdana" w:cs="Times New Roman"/>
          <w:sz w:val="21"/>
          <w:szCs w:val="21"/>
        </w:rPr>
        <w:t> </w:t>
      </w:r>
      <w:r w:rsidRPr="00174CD9">
        <w:rPr>
          <w:rFonts w:ascii="Verdana" w:eastAsia="Times New Roman" w:hAnsi="Verdana" w:cs="Times New Roman"/>
          <w:sz w:val="21"/>
        </w:rPr>
        <w:t>Stradă, bloc, apartament, etaj, cod poștal - se completează adresa sediului social pentru persoanele juridice sau adresa de domiciliu pentru persoanele fizice.</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III.3.4.</w:t>
      </w:r>
      <w:r w:rsidRPr="00174CD9">
        <w:rPr>
          <w:rFonts w:ascii="Verdana" w:eastAsia="Times New Roman" w:hAnsi="Verdana" w:cs="Times New Roman"/>
          <w:sz w:val="21"/>
          <w:szCs w:val="21"/>
        </w:rPr>
        <w:t> </w:t>
      </w:r>
      <w:r w:rsidRPr="00174CD9">
        <w:rPr>
          <w:rFonts w:ascii="Verdana" w:eastAsia="Times New Roman" w:hAnsi="Verdana" w:cs="Times New Roman"/>
          <w:sz w:val="21"/>
        </w:rPr>
        <w:t>Date de contact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Telefon</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Fax</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E-mail</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III.3.5.</w:t>
      </w: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Rezidența fiscală </w:t>
      </w:r>
      <w:proofErr w:type="gramStart"/>
      <w:r w:rsidRPr="00174CD9">
        <w:rPr>
          <w:rFonts w:ascii="Verdana" w:eastAsia="Times New Roman" w:hAnsi="Verdana" w:cs="Times New Roman"/>
          <w:sz w:val="21"/>
        </w:rPr>
        <w:t>a</w:t>
      </w:r>
      <w:proofErr w:type="gramEnd"/>
      <w:r w:rsidRPr="00174CD9">
        <w:rPr>
          <w:rFonts w:ascii="Verdana" w:eastAsia="Times New Roman" w:hAnsi="Verdana" w:cs="Times New Roman"/>
          <w:sz w:val="21"/>
        </w:rPr>
        <w:t xml:space="preserve"> întreprinderii asociate - se completează codul statului de rezidență fiscală.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III.3.6.</w:t>
      </w:r>
      <w:r w:rsidRPr="00174CD9">
        <w:rPr>
          <w:rFonts w:ascii="Verdana" w:eastAsia="Times New Roman" w:hAnsi="Verdana" w:cs="Times New Roman"/>
          <w:sz w:val="21"/>
          <w:szCs w:val="21"/>
        </w:rPr>
        <w:t> </w:t>
      </w:r>
      <w:r w:rsidRPr="00174CD9">
        <w:rPr>
          <w:rFonts w:ascii="Verdana" w:eastAsia="Times New Roman" w:hAnsi="Verdana" w:cs="Times New Roman"/>
          <w:sz w:val="21"/>
        </w:rPr>
        <w:t>Persoană afectată în cadrul întreprinderii asociate DA/NU - se completează DA/NU, în funcție de situația în care persoana asociată are sau nu și calitatea de persoană afectată.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proofErr w:type="gramStart"/>
      <w:r w:rsidRPr="00174CD9">
        <w:rPr>
          <w:rFonts w:ascii="Verdana" w:eastAsia="Times New Roman" w:hAnsi="Verdana" w:cs="Times New Roman"/>
          <w:bCs/>
          <w:sz w:val="21"/>
          <w:szCs w:val="21"/>
        </w:rPr>
        <w:t>III.3.7.</w:t>
      </w:r>
      <w:r w:rsidRPr="00174CD9">
        <w:rPr>
          <w:rFonts w:ascii="Verdana" w:eastAsia="Times New Roman" w:hAnsi="Verdana" w:cs="Times New Roman"/>
          <w:sz w:val="21"/>
          <w:szCs w:val="21"/>
        </w:rPr>
        <w:t> </w:t>
      </w:r>
      <w:r w:rsidRPr="00174CD9">
        <w:rPr>
          <w:rFonts w:ascii="Verdana" w:eastAsia="Times New Roman" w:hAnsi="Verdana" w:cs="Times New Roman"/>
          <w:sz w:val="21"/>
        </w:rPr>
        <w:t>Cotă-parte - se completează (în procente) cota- parte deținută la entitatea care prezintă relevanță pentru aranjamentul transfrontalier.</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proofErr w:type="gramStart"/>
      <w:r w:rsidRPr="00174CD9">
        <w:rPr>
          <w:rFonts w:ascii="Verdana" w:eastAsia="Times New Roman" w:hAnsi="Verdana" w:cs="Times New Roman"/>
          <w:bCs/>
          <w:sz w:val="21"/>
          <w:szCs w:val="21"/>
        </w:rPr>
        <w:t>III.3.8.</w:t>
      </w:r>
      <w:r w:rsidRPr="00174CD9">
        <w:rPr>
          <w:rFonts w:ascii="Verdana" w:eastAsia="Times New Roman" w:hAnsi="Verdana" w:cs="Times New Roman"/>
          <w:sz w:val="21"/>
          <w:szCs w:val="21"/>
        </w:rPr>
        <w:t> </w:t>
      </w:r>
      <w:r w:rsidRPr="00174CD9">
        <w:rPr>
          <w:rFonts w:ascii="Verdana" w:eastAsia="Times New Roman" w:hAnsi="Verdana" w:cs="Times New Roman"/>
          <w:sz w:val="21"/>
        </w:rPr>
        <w:t>Valoarea investiției - se completează cu valoarea investiției în entitatea care prezintă relevanță pentru aranjamentul transfrontalier.</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lastRenderedPageBreak/>
        <w:t>   </w:t>
      </w:r>
      <w:proofErr w:type="gramStart"/>
      <w:r w:rsidRPr="00174CD9">
        <w:rPr>
          <w:rFonts w:ascii="Verdana" w:eastAsia="Times New Roman" w:hAnsi="Verdana" w:cs="Times New Roman"/>
          <w:bCs/>
          <w:sz w:val="21"/>
          <w:szCs w:val="21"/>
        </w:rPr>
        <w:t>III.3.9.</w:t>
      </w:r>
      <w:r w:rsidRPr="00174CD9">
        <w:rPr>
          <w:rFonts w:ascii="Verdana" w:eastAsia="Times New Roman" w:hAnsi="Verdana" w:cs="Times New Roman"/>
          <w:sz w:val="21"/>
          <w:szCs w:val="21"/>
        </w:rPr>
        <w:t> </w:t>
      </w:r>
      <w:r w:rsidRPr="00174CD9">
        <w:rPr>
          <w:rFonts w:ascii="Verdana" w:eastAsia="Times New Roman" w:hAnsi="Verdana" w:cs="Times New Roman"/>
          <w:sz w:val="21"/>
        </w:rPr>
        <w:t>Moneda - se completează moneda.</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proofErr w:type="gramStart"/>
      <w:r w:rsidRPr="00174CD9">
        <w:rPr>
          <w:rFonts w:ascii="Verdana" w:eastAsia="Times New Roman" w:hAnsi="Verdana" w:cs="Times New Roman"/>
          <w:bCs/>
          <w:sz w:val="21"/>
          <w:szCs w:val="21"/>
        </w:rPr>
        <w:t>III.3.10.</w:t>
      </w:r>
      <w:r w:rsidRPr="00174CD9">
        <w:rPr>
          <w:rFonts w:ascii="Verdana" w:eastAsia="Times New Roman" w:hAnsi="Verdana" w:cs="Times New Roman"/>
          <w:sz w:val="21"/>
          <w:szCs w:val="21"/>
        </w:rPr>
        <w:t> </w:t>
      </w:r>
      <w:r w:rsidRPr="00174CD9">
        <w:rPr>
          <w:rFonts w:ascii="Verdana" w:eastAsia="Times New Roman" w:hAnsi="Verdana" w:cs="Times New Roman"/>
          <w:sz w:val="21"/>
        </w:rPr>
        <w:t>Alte informații - se completează cu alte informații considerate relevante.</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III.4.</w:t>
      </w: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Persoană afectată (DA/NU) - dacă opțiunea </w:t>
      </w:r>
      <w:proofErr w:type="gramStart"/>
      <w:r w:rsidRPr="00174CD9">
        <w:rPr>
          <w:rFonts w:ascii="Verdana" w:eastAsia="Times New Roman" w:hAnsi="Verdana" w:cs="Times New Roman"/>
          <w:sz w:val="21"/>
        </w:rPr>
        <w:t>este</w:t>
      </w:r>
      <w:proofErr w:type="gramEnd"/>
      <w:r w:rsidRPr="00174CD9">
        <w:rPr>
          <w:rFonts w:ascii="Verdana" w:eastAsia="Times New Roman" w:hAnsi="Verdana" w:cs="Times New Roman"/>
          <w:sz w:val="21"/>
        </w:rPr>
        <w:t xml:space="preserve"> DA, se completează datele de identificare ale oricărei alte persoane dintr-un stat membru UE care este probabil să fie afectată de aranjamentul transfrontalier care face obiectul raportării, indicând care sunt statele membre UE de care este legată o astfel de persoană.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III.4.1.</w:t>
      </w:r>
      <w:r w:rsidRPr="00174CD9">
        <w:rPr>
          <w:rFonts w:ascii="Verdana" w:eastAsia="Times New Roman" w:hAnsi="Verdana" w:cs="Times New Roman"/>
          <w:sz w:val="21"/>
          <w:szCs w:val="21"/>
        </w:rPr>
        <w:t> </w:t>
      </w:r>
      <w:r w:rsidRPr="00174CD9">
        <w:rPr>
          <w:rFonts w:ascii="Verdana" w:eastAsia="Times New Roman" w:hAnsi="Verdana" w:cs="Times New Roman"/>
          <w:sz w:val="21"/>
        </w:rPr>
        <w:t>Persoană fizică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III.4.1.1.</w:t>
      </w:r>
      <w:r w:rsidRPr="00174CD9">
        <w:rPr>
          <w:rFonts w:ascii="Verdana" w:eastAsia="Times New Roman" w:hAnsi="Verdana" w:cs="Times New Roman"/>
          <w:sz w:val="21"/>
          <w:szCs w:val="21"/>
        </w:rPr>
        <w:t> </w:t>
      </w:r>
      <w:r w:rsidRPr="00174CD9">
        <w:rPr>
          <w:rFonts w:ascii="Verdana" w:eastAsia="Times New Roman" w:hAnsi="Verdana" w:cs="Times New Roman"/>
          <w:sz w:val="21"/>
        </w:rPr>
        <w:t>Nume și prenume - se completează numele și prenumele persoanei fizice care are calitatea de persoană afectată.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III.4.1.2.</w:t>
      </w:r>
      <w:r w:rsidRPr="00174CD9">
        <w:rPr>
          <w:rFonts w:ascii="Verdana" w:eastAsia="Times New Roman" w:hAnsi="Verdana" w:cs="Times New Roman"/>
          <w:sz w:val="21"/>
          <w:szCs w:val="21"/>
        </w:rPr>
        <w:t> </w:t>
      </w:r>
      <w:r w:rsidRPr="00174CD9">
        <w:rPr>
          <w:rFonts w:ascii="Verdana" w:eastAsia="Times New Roman" w:hAnsi="Verdana" w:cs="Times New Roman"/>
          <w:sz w:val="21"/>
        </w:rPr>
        <w:t>Data și locul nașterii - se completează data și locul nașterii persoanei fizice care are calitatea de persoană afectată.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III.4.1.3.</w:t>
      </w:r>
      <w:r w:rsidRPr="00174CD9">
        <w:rPr>
          <w:rFonts w:ascii="Verdana" w:eastAsia="Times New Roman" w:hAnsi="Verdana" w:cs="Times New Roman"/>
          <w:sz w:val="21"/>
          <w:szCs w:val="21"/>
        </w:rPr>
        <w:t> </w:t>
      </w:r>
      <w:r w:rsidRPr="00174CD9">
        <w:rPr>
          <w:rFonts w:ascii="Verdana" w:eastAsia="Times New Roman" w:hAnsi="Verdana" w:cs="Times New Roman"/>
          <w:sz w:val="21"/>
        </w:rPr>
        <w:t>Număr de identificare fiscală - se completează CUI/CNP/NIF al persoanei fizice care are calitatea de persoană afectată.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III.4.1.4.</w:t>
      </w:r>
      <w:r w:rsidRPr="00174CD9">
        <w:rPr>
          <w:rFonts w:ascii="Verdana" w:eastAsia="Times New Roman" w:hAnsi="Verdana" w:cs="Times New Roman"/>
          <w:sz w:val="21"/>
          <w:szCs w:val="21"/>
        </w:rPr>
        <w:t> </w:t>
      </w:r>
      <w:r w:rsidRPr="00174CD9">
        <w:rPr>
          <w:rFonts w:ascii="Verdana" w:eastAsia="Times New Roman" w:hAnsi="Verdana" w:cs="Times New Roman"/>
          <w:sz w:val="21"/>
        </w:rPr>
        <w:t>Statul emitent al numărului de identificare fiscală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III.4.2.</w:t>
      </w:r>
      <w:r w:rsidRPr="00174CD9">
        <w:rPr>
          <w:rFonts w:ascii="Verdana" w:eastAsia="Times New Roman" w:hAnsi="Verdana" w:cs="Times New Roman"/>
          <w:sz w:val="21"/>
          <w:szCs w:val="21"/>
        </w:rPr>
        <w:t> </w:t>
      </w:r>
      <w:r w:rsidRPr="00174CD9">
        <w:rPr>
          <w:rFonts w:ascii="Verdana" w:eastAsia="Times New Roman" w:hAnsi="Verdana" w:cs="Times New Roman"/>
          <w:sz w:val="21"/>
        </w:rPr>
        <w:t>Persoană juridică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III.4.2.1.</w:t>
      </w:r>
      <w:r w:rsidRPr="00174CD9">
        <w:rPr>
          <w:rFonts w:ascii="Verdana" w:eastAsia="Times New Roman" w:hAnsi="Verdana" w:cs="Times New Roman"/>
          <w:sz w:val="21"/>
          <w:szCs w:val="21"/>
        </w:rPr>
        <w:t> </w:t>
      </w:r>
      <w:r w:rsidRPr="00174CD9">
        <w:rPr>
          <w:rFonts w:ascii="Verdana" w:eastAsia="Times New Roman" w:hAnsi="Verdana" w:cs="Times New Roman"/>
          <w:sz w:val="21"/>
        </w:rPr>
        <w:t>Denumire - se completează denumirea persoanei juridice care are calitatea de persoană afectată.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III.4.2.2.</w:t>
      </w:r>
      <w:r w:rsidRPr="00174CD9">
        <w:rPr>
          <w:rFonts w:ascii="Verdana" w:eastAsia="Times New Roman" w:hAnsi="Verdana" w:cs="Times New Roman"/>
          <w:sz w:val="21"/>
          <w:szCs w:val="21"/>
        </w:rPr>
        <w:t> </w:t>
      </w:r>
      <w:r w:rsidRPr="00174CD9">
        <w:rPr>
          <w:rFonts w:ascii="Verdana" w:eastAsia="Times New Roman" w:hAnsi="Verdana" w:cs="Times New Roman"/>
          <w:sz w:val="21"/>
        </w:rPr>
        <w:t>Numărul de identificare fiscală - se completează numărul de identificare fiscală al persoanei juridice care are calitatea de persoană afectată.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III.4.2.3.</w:t>
      </w:r>
      <w:r w:rsidRPr="00174CD9">
        <w:rPr>
          <w:rFonts w:ascii="Verdana" w:eastAsia="Times New Roman" w:hAnsi="Verdana" w:cs="Times New Roman"/>
          <w:sz w:val="21"/>
          <w:szCs w:val="21"/>
        </w:rPr>
        <w:t> </w:t>
      </w:r>
      <w:r w:rsidRPr="00174CD9">
        <w:rPr>
          <w:rFonts w:ascii="Verdana" w:eastAsia="Times New Roman" w:hAnsi="Verdana" w:cs="Times New Roman"/>
          <w:sz w:val="21"/>
        </w:rPr>
        <w:t>Statul emitent al numărului de identificare fiscală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III.4.3.</w:t>
      </w:r>
      <w:r w:rsidRPr="00174CD9">
        <w:rPr>
          <w:rFonts w:ascii="Verdana" w:eastAsia="Times New Roman" w:hAnsi="Verdana" w:cs="Times New Roman"/>
          <w:sz w:val="21"/>
          <w:szCs w:val="21"/>
        </w:rPr>
        <w:t> </w:t>
      </w:r>
      <w:r w:rsidRPr="00174CD9">
        <w:rPr>
          <w:rFonts w:ascii="Verdana" w:eastAsia="Times New Roman" w:hAnsi="Verdana" w:cs="Times New Roman"/>
          <w:sz w:val="21"/>
        </w:rPr>
        <w:t>Adresa</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III.4.3.1.</w:t>
      </w:r>
      <w:r w:rsidRPr="00174CD9">
        <w:rPr>
          <w:rFonts w:ascii="Verdana" w:eastAsia="Times New Roman" w:hAnsi="Verdana" w:cs="Times New Roman"/>
          <w:sz w:val="21"/>
          <w:szCs w:val="21"/>
        </w:rPr>
        <w:t> </w:t>
      </w:r>
      <w:r w:rsidRPr="00174CD9">
        <w:rPr>
          <w:rFonts w:ascii="Verdana" w:eastAsia="Times New Roman" w:hAnsi="Verdana" w:cs="Times New Roman"/>
          <w:sz w:val="21"/>
        </w:rPr>
        <w:t>Țară, oraș - se completează țara și localitatea în care o persoană juridică are sediul social sau localitatea de domiciliu pentru persoana fizică care are calitatea de persoană afectată.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III.4.3.2.</w:t>
      </w:r>
      <w:r w:rsidRPr="00174CD9">
        <w:rPr>
          <w:rFonts w:ascii="Verdana" w:eastAsia="Times New Roman" w:hAnsi="Verdana" w:cs="Times New Roman"/>
          <w:sz w:val="21"/>
          <w:szCs w:val="21"/>
        </w:rPr>
        <w:t> </w:t>
      </w:r>
      <w:r w:rsidRPr="00174CD9">
        <w:rPr>
          <w:rFonts w:ascii="Verdana" w:eastAsia="Times New Roman" w:hAnsi="Verdana" w:cs="Times New Roman"/>
          <w:sz w:val="21"/>
        </w:rPr>
        <w:t>Stradă, bloc, apartament, etaj, cod poștal - se completează adresa sediului social pentru persoana juridică sau adresa de domiciliu pentru persoana fizică care are calitatea de persoană afectată.</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III.4.4.</w:t>
      </w:r>
      <w:r w:rsidRPr="00174CD9">
        <w:rPr>
          <w:rFonts w:ascii="Verdana" w:eastAsia="Times New Roman" w:hAnsi="Verdana" w:cs="Times New Roman"/>
          <w:sz w:val="21"/>
          <w:szCs w:val="21"/>
        </w:rPr>
        <w:t> </w:t>
      </w:r>
      <w:r w:rsidRPr="00174CD9">
        <w:rPr>
          <w:rFonts w:ascii="Verdana" w:eastAsia="Times New Roman" w:hAnsi="Verdana" w:cs="Times New Roman"/>
          <w:sz w:val="21"/>
        </w:rPr>
        <w:t>Date de contact</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Telefon</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Fax</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E-mail</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proofErr w:type="gramStart"/>
      <w:r w:rsidRPr="00174CD9">
        <w:rPr>
          <w:rFonts w:ascii="Verdana" w:eastAsia="Times New Roman" w:hAnsi="Verdana" w:cs="Times New Roman"/>
          <w:bCs/>
          <w:sz w:val="21"/>
          <w:szCs w:val="21"/>
        </w:rPr>
        <w:t>III.4.5.</w:t>
      </w:r>
      <w:r w:rsidRPr="00174CD9">
        <w:rPr>
          <w:rFonts w:ascii="Verdana" w:eastAsia="Times New Roman" w:hAnsi="Verdana" w:cs="Times New Roman"/>
          <w:sz w:val="21"/>
          <w:szCs w:val="21"/>
        </w:rPr>
        <w:t> </w:t>
      </w:r>
      <w:r w:rsidRPr="00174CD9">
        <w:rPr>
          <w:rFonts w:ascii="Verdana" w:eastAsia="Times New Roman" w:hAnsi="Verdana" w:cs="Times New Roman"/>
          <w:sz w:val="21"/>
        </w:rPr>
        <w:t>Rezidența fiscală a persoanei afectate - se completează statul de rezidență fiscală al persoanei afectate.</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bCs/>
          <w:sz w:val="21"/>
          <w:szCs w:val="21"/>
        </w:rPr>
        <w:t>IV.</w:t>
      </w:r>
      <w:r w:rsidRPr="00174CD9">
        <w:rPr>
          <w:rFonts w:ascii="Verdana" w:eastAsia="Times New Roman" w:hAnsi="Verdana" w:cs="Times New Roman"/>
          <w:sz w:val="21"/>
          <w:szCs w:val="21"/>
        </w:rPr>
        <w:t> </w:t>
      </w:r>
      <w:r w:rsidRPr="00174CD9">
        <w:rPr>
          <w:rFonts w:ascii="Verdana" w:eastAsia="Times New Roman" w:hAnsi="Verdana" w:cs="Times New Roman"/>
          <w:sz w:val="21"/>
        </w:rPr>
        <w:t>Semne distinctive (Nomenclator)</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DAC6A1 - un aranjament transfrontalier în cazul căruia contribuabilul relevant sau un participant la aranjamentul transfrontalier acceptă să respecte o clauză de confidențialitate care îi poate impune să nu comunice modul în care aranjamentul respectiv ar putea duce la obținerea unui avantaj fiscal către alți intermediari sau către autoritățile fiscale;</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DAC6A2a - </w:t>
      </w:r>
      <w:proofErr w:type="gramStart"/>
      <w:r w:rsidRPr="00174CD9">
        <w:rPr>
          <w:rFonts w:ascii="Verdana" w:eastAsia="Times New Roman" w:hAnsi="Verdana" w:cs="Times New Roman"/>
          <w:sz w:val="21"/>
        </w:rPr>
        <w:t>un</w:t>
      </w:r>
      <w:proofErr w:type="gramEnd"/>
      <w:r w:rsidRPr="00174CD9">
        <w:rPr>
          <w:rFonts w:ascii="Verdana" w:eastAsia="Times New Roman" w:hAnsi="Verdana" w:cs="Times New Roman"/>
          <w:sz w:val="21"/>
        </w:rPr>
        <w:t xml:space="preserve"> aranjament transfrontalier pentru care intermediarul este îndreptățit să primească un comision sau o dobândă, o remunerație aferentă costurilor financiare și altor cheltuieli pentru aranjamentul respectiv, stabilite prin referire la cuantumul avantajului fiscal care rezultă din aranjamentul respectiv;</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DAC6A2b - </w:t>
      </w:r>
      <w:proofErr w:type="gramStart"/>
      <w:r w:rsidRPr="00174CD9">
        <w:rPr>
          <w:rFonts w:ascii="Verdana" w:eastAsia="Times New Roman" w:hAnsi="Verdana" w:cs="Times New Roman"/>
          <w:sz w:val="21"/>
        </w:rPr>
        <w:t>un</w:t>
      </w:r>
      <w:proofErr w:type="gramEnd"/>
      <w:r w:rsidRPr="00174CD9">
        <w:rPr>
          <w:rFonts w:ascii="Verdana" w:eastAsia="Times New Roman" w:hAnsi="Verdana" w:cs="Times New Roman"/>
          <w:sz w:val="21"/>
        </w:rPr>
        <w:t xml:space="preserve"> aranjament transfrontalier pentru care intermediarul este îndreptățit să primească un comision sau o dobândă, o remunerație aferentă costurilor financiare și altor cheltuieli pentru aranjamentul respectiv, stabilite prin referire la un avantaj fiscal care derivă sau nu din aranjamentul respectiv. Aceasta </w:t>
      </w:r>
      <w:proofErr w:type="gramStart"/>
      <w:r w:rsidRPr="00174CD9">
        <w:rPr>
          <w:rFonts w:ascii="Verdana" w:eastAsia="Times New Roman" w:hAnsi="Verdana" w:cs="Times New Roman"/>
          <w:sz w:val="21"/>
        </w:rPr>
        <w:t>ar include</w:t>
      </w:r>
      <w:proofErr w:type="gramEnd"/>
      <w:r w:rsidRPr="00174CD9">
        <w:rPr>
          <w:rFonts w:ascii="Verdana" w:eastAsia="Times New Roman" w:hAnsi="Verdana" w:cs="Times New Roman"/>
          <w:sz w:val="21"/>
        </w:rPr>
        <w:t xml:space="preserve"> obligația intermediarului să restituie parțial sau integral comisioanele, în cazul în care avantajul fiscal urmărit ce derivă din aranjamentul respectiv nu a fost obținut parțial sau integral;</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lastRenderedPageBreak/>
        <w:t>    </w:t>
      </w:r>
      <w:r w:rsidRPr="00174CD9">
        <w:rPr>
          <w:rFonts w:ascii="Verdana" w:eastAsia="Times New Roman" w:hAnsi="Verdana" w:cs="Times New Roman"/>
          <w:sz w:val="21"/>
        </w:rPr>
        <w:t xml:space="preserve">DAC6A3 - </w:t>
      </w:r>
      <w:proofErr w:type="gramStart"/>
      <w:r w:rsidRPr="00174CD9">
        <w:rPr>
          <w:rFonts w:ascii="Verdana" w:eastAsia="Times New Roman" w:hAnsi="Verdana" w:cs="Times New Roman"/>
          <w:sz w:val="21"/>
        </w:rPr>
        <w:t>un</w:t>
      </w:r>
      <w:proofErr w:type="gramEnd"/>
      <w:r w:rsidRPr="00174CD9">
        <w:rPr>
          <w:rFonts w:ascii="Verdana" w:eastAsia="Times New Roman" w:hAnsi="Verdana" w:cs="Times New Roman"/>
          <w:sz w:val="21"/>
        </w:rPr>
        <w:t xml:space="preserve"> aranjament transfrontalier care conține o documentație și/sau o structură puternic standardizată și care este disponibil pentru mai mult de un contribuabil relevant fără a fi necesară personalizarea substanțială a acestuia pentru implementare;</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DAC6B1 - </w:t>
      </w:r>
      <w:proofErr w:type="gramStart"/>
      <w:r w:rsidRPr="00174CD9">
        <w:rPr>
          <w:rFonts w:ascii="Verdana" w:eastAsia="Times New Roman" w:hAnsi="Verdana" w:cs="Times New Roman"/>
          <w:sz w:val="21"/>
        </w:rPr>
        <w:t>un</w:t>
      </w:r>
      <w:proofErr w:type="gramEnd"/>
      <w:r w:rsidRPr="00174CD9">
        <w:rPr>
          <w:rFonts w:ascii="Verdana" w:eastAsia="Times New Roman" w:hAnsi="Verdana" w:cs="Times New Roman"/>
          <w:sz w:val="21"/>
        </w:rPr>
        <w:t xml:space="preserve"> aranjament transfrontalier prin care un participant la aranjamentul respectiv ia măsuri artificiale, prin aceasta înțelegând inclusiv tranzacții transfrontaliere artificiale definite conform art. </w:t>
      </w:r>
      <w:proofErr w:type="gramStart"/>
      <w:r w:rsidRPr="00174CD9">
        <w:rPr>
          <w:rFonts w:ascii="Verdana" w:eastAsia="Times New Roman" w:hAnsi="Verdana" w:cs="Times New Roman"/>
          <w:sz w:val="21"/>
        </w:rPr>
        <w:t>11 </w:t>
      </w:r>
      <w:hyperlink r:id="rId16" w:anchor="p-82434342" w:tgtFrame="_blank" w:history="1">
        <w:r w:rsidRPr="00174CD9">
          <w:rPr>
            <w:rFonts w:ascii="Verdana" w:eastAsia="Times New Roman" w:hAnsi="Verdana" w:cs="Times New Roman"/>
            <w:sz w:val="21"/>
          </w:rPr>
          <w:t>alin.</w:t>
        </w:r>
        <w:proofErr w:type="gramEnd"/>
        <w:r w:rsidRPr="00174CD9">
          <w:rPr>
            <w:rFonts w:ascii="Verdana" w:eastAsia="Times New Roman" w:hAnsi="Verdana" w:cs="Times New Roman"/>
            <w:sz w:val="21"/>
          </w:rPr>
          <w:t xml:space="preserve"> (3)</w:t>
        </w:r>
      </w:hyperlink>
      <w:r w:rsidRPr="00174CD9">
        <w:rPr>
          <w:rFonts w:ascii="Verdana" w:eastAsia="Times New Roman" w:hAnsi="Verdana" w:cs="Times New Roman"/>
          <w:sz w:val="21"/>
        </w:rPr>
        <w:t> </w:t>
      </w:r>
      <w:proofErr w:type="gramStart"/>
      <w:r w:rsidRPr="00174CD9">
        <w:rPr>
          <w:rFonts w:ascii="Verdana" w:eastAsia="Times New Roman" w:hAnsi="Verdana" w:cs="Times New Roman"/>
          <w:sz w:val="21"/>
        </w:rPr>
        <w:t>din</w:t>
      </w:r>
      <w:proofErr w:type="gramEnd"/>
      <w:r w:rsidRPr="00174CD9">
        <w:rPr>
          <w:rFonts w:ascii="Verdana" w:eastAsia="Times New Roman" w:hAnsi="Verdana" w:cs="Times New Roman"/>
          <w:sz w:val="21"/>
        </w:rPr>
        <w:t xml:space="preserve"> Legea </w:t>
      </w:r>
      <w:hyperlink r:id="rId17" w:tgtFrame="_blank" w:history="1">
        <w:r w:rsidRPr="00174CD9">
          <w:rPr>
            <w:rFonts w:ascii="Verdana" w:eastAsia="Times New Roman" w:hAnsi="Verdana" w:cs="Times New Roman"/>
            <w:sz w:val="21"/>
          </w:rPr>
          <w:t>nr. 227/2015</w:t>
        </w:r>
      </w:hyperlink>
      <w:r w:rsidRPr="00174CD9">
        <w:rPr>
          <w:rFonts w:ascii="Verdana" w:eastAsia="Times New Roman" w:hAnsi="Verdana" w:cs="Times New Roman"/>
          <w:sz w:val="21"/>
        </w:rPr>
        <w:t xml:space="preserve"> privind Codul fiscal, cu modificările și completările ulterioare, care constau în achiziționarea unei societăți care înregistrează pierderi, întreruperea activității principale a respectivei societăți și utilizarea pierderilor societății pentru a reduce obligațiile fiscale, inclusiv prin intermediul unui transfer al acestor pierderi către o </w:t>
      </w:r>
      <w:proofErr w:type="gramStart"/>
      <w:r w:rsidRPr="00174CD9">
        <w:rPr>
          <w:rFonts w:ascii="Verdana" w:eastAsia="Times New Roman" w:hAnsi="Verdana" w:cs="Times New Roman"/>
          <w:sz w:val="21"/>
        </w:rPr>
        <w:t>altă</w:t>
      </w:r>
      <w:proofErr w:type="gramEnd"/>
      <w:r w:rsidRPr="00174CD9">
        <w:rPr>
          <w:rFonts w:ascii="Verdana" w:eastAsia="Times New Roman" w:hAnsi="Verdana" w:cs="Times New Roman"/>
          <w:sz w:val="21"/>
        </w:rPr>
        <w:t xml:space="preserve"> jurisdicție sau prin accelerarea utilizării acestor pierderi;</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DAC6B2 - </w:t>
      </w:r>
      <w:proofErr w:type="gramStart"/>
      <w:r w:rsidRPr="00174CD9">
        <w:rPr>
          <w:rFonts w:ascii="Verdana" w:eastAsia="Times New Roman" w:hAnsi="Verdana" w:cs="Times New Roman"/>
          <w:sz w:val="21"/>
        </w:rPr>
        <w:t>un</w:t>
      </w:r>
      <w:proofErr w:type="gramEnd"/>
      <w:r w:rsidRPr="00174CD9">
        <w:rPr>
          <w:rFonts w:ascii="Verdana" w:eastAsia="Times New Roman" w:hAnsi="Verdana" w:cs="Times New Roman"/>
          <w:sz w:val="21"/>
        </w:rPr>
        <w:t xml:space="preserve"> aranjament transfrontalier care are ca efect conversia veniturilor în capital, donații sau alte categorii de venituri care sunt impozitate la un nivel mai redus sau sunt scutite de la plata impozitelor;</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DAC6B3 - un aranjament transfrontalier care include tranzacții circulare care au ca rezultat spălarea banilor, anume prin implicarea unor entități interpuse fără alt scop comercial primar sau prin tranzacții care se compensează ori se anulează reciproc sau care au alte caracteristici similare;</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DAC6C1a - </w:t>
      </w:r>
      <w:proofErr w:type="gramStart"/>
      <w:r w:rsidRPr="00174CD9">
        <w:rPr>
          <w:rFonts w:ascii="Verdana" w:eastAsia="Times New Roman" w:hAnsi="Verdana" w:cs="Times New Roman"/>
          <w:sz w:val="21"/>
        </w:rPr>
        <w:t>un</w:t>
      </w:r>
      <w:proofErr w:type="gramEnd"/>
      <w:r w:rsidRPr="00174CD9">
        <w:rPr>
          <w:rFonts w:ascii="Verdana" w:eastAsia="Times New Roman" w:hAnsi="Verdana" w:cs="Times New Roman"/>
          <w:sz w:val="21"/>
        </w:rPr>
        <w:t xml:space="preserve"> aranjament transfrontalier care implică plăți transfrontaliere deductibile efectuate între două sau mai multe întreprinderi asociate, în cazul în care destinatarul nu este rezident fiscal în nicio jurisdicție;</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DAC6C1bi - </w:t>
      </w:r>
      <w:proofErr w:type="gramStart"/>
      <w:r w:rsidRPr="00174CD9">
        <w:rPr>
          <w:rFonts w:ascii="Verdana" w:eastAsia="Times New Roman" w:hAnsi="Verdana" w:cs="Times New Roman"/>
          <w:sz w:val="21"/>
        </w:rPr>
        <w:t>un</w:t>
      </w:r>
      <w:proofErr w:type="gramEnd"/>
      <w:r w:rsidRPr="00174CD9">
        <w:rPr>
          <w:rFonts w:ascii="Verdana" w:eastAsia="Times New Roman" w:hAnsi="Verdana" w:cs="Times New Roman"/>
          <w:sz w:val="21"/>
        </w:rPr>
        <w:t xml:space="preserve"> aranjament transfrontalier care implică plăți transfrontaliere deductibile efectuate între două sau mai multe întreprinderi asociate, cu toate că destinatarul este rezident fiscal într-o jurisdicție, acea jurisdicție nu impune un impozit pe profit, impune un impozit pe profit la o cotă egală cu zero ori mai mică de 1%;</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DAC6C1bii - un aranjament transfrontalier care implică plăți transfrontaliere deductibile efectuate între două sau mai multe întreprinderi asociate, cu toate că destinatarul este rezident fiscal într-o jurisdicție, aceasta este inclusă într-o listă de jurisdicții ale unor țări terțe care au fost evaluate de statele membre, în mod colectiv sau în cadrul Organizației pentru Cooperare și Dezvoltare Economică, și au fost calificate ca fiind necooperante;</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DAC6C1c - </w:t>
      </w:r>
      <w:proofErr w:type="gramStart"/>
      <w:r w:rsidRPr="00174CD9">
        <w:rPr>
          <w:rFonts w:ascii="Verdana" w:eastAsia="Times New Roman" w:hAnsi="Verdana" w:cs="Times New Roman"/>
          <w:sz w:val="21"/>
        </w:rPr>
        <w:t>un</w:t>
      </w:r>
      <w:proofErr w:type="gramEnd"/>
      <w:r w:rsidRPr="00174CD9">
        <w:rPr>
          <w:rFonts w:ascii="Verdana" w:eastAsia="Times New Roman" w:hAnsi="Verdana" w:cs="Times New Roman"/>
          <w:sz w:val="21"/>
        </w:rPr>
        <w:t xml:space="preserve"> aranjament transfrontalier care implică plăți transfrontaliere deductibile efectuate între două sau mai multe întreprinderi asociate, în cazul în care plata beneficiază de o scutire integrală de impozit în jurisdicția în care destinatarul este rezident fiscal;</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DAC6C1d - </w:t>
      </w:r>
      <w:proofErr w:type="gramStart"/>
      <w:r w:rsidRPr="00174CD9">
        <w:rPr>
          <w:rFonts w:ascii="Verdana" w:eastAsia="Times New Roman" w:hAnsi="Verdana" w:cs="Times New Roman"/>
          <w:sz w:val="21"/>
        </w:rPr>
        <w:t>un</w:t>
      </w:r>
      <w:proofErr w:type="gramEnd"/>
      <w:r w:rsidRPr="00174CD9">
        <w:rPr>
          <w:rFonts w:ascii="Verdana" w:eastAsia="Times New Roman" w:hAnsi="Verdana" w:cs="Times New Roman"/>
          <w:sz w:val="21"/>
        </w:rPr>
        <w:t xml:space="preserve"> aranjament transfrontalier care implică plăți transfrontaliere deductibile efectuate între două sau mai multe întreprinderi asociate, în cazul în care plata beneficiază de un regim fiscal preferențial în jurisdicția în care destinatarul este rezident fiscal;</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DAC6C2 - Deducerile pentru aceeași amortizare </w:t>
      </w:r>
      <w:proofErr w:type="gramStart"/>
      <w:r w:rsidRPr="00174CD9">
        <w:rPr>
          <w:rFonts w:ascii="Verdana" w:eastAsia="Times New Roman" w:hAnsi="Verdana" w:cs="Times New Roman"/>
          <w:sz w:val="21"/>
        </w:rPr>
        <w:t>a</w:t>
      </w:r>
      <w:proofErr w:type="gramEnd"/>
      <w:r w:rsidRPr="00174CD9">
        <w:rPr>
          <w:rFonts w:ascii="Verdana" w:eastAsia="Times New Roman" w:hAnsi="Verdana" w:cs="Times New Roman"/>
          <w:sz w:val="21"/>
        </w:rPr>
        <w:t xml:space="preserve"> activului sunt solicitate în mai multe jurisdicții;</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DAC6C3 - Scutirea de la dubla impunere cu privire la același element de venit sau de capital </w:t>
      </w:r>
      <w:proofErr w:type="gramStart"/>
      <w:r w:rsidRPr="00174CD9">
        <w:rPr>
          <w:rFonts w:ascii="Verdana" w:eastAsia="Times New Roman" w:hAnsi="Verdana" w:cs="Times New Roman"/>
          <w:sz w:val="21"/>
        </w:rPr>
        <w:t>este</w:t>
      </w:r>
      <w:proofErr w:type="gramEnd"/>
      <w:r w:rsidRPr="00174CD9">
        <w:rPr>
          <w:rFonts w:ascii="Verdana" w:eastAsia="Times New Roman" w:hAnsi="Verdana" w:cs="Times New Roman"/>
          <w:sz w:val="21"/>
        </w:rPr>
        <w:t xml:space="preserve"> pretinsă în mai mult de o jurisdicție;</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DAC6C4 - Există </w:t>
      </w:r>
      <w:proofErr w:type="gramStart"/>
      <w:r w:rsidRPr="00174CD9">
        <w:rPr>
          <w:rFonts w:ascii="Verdana" w:eastAsia="Times New Roman" w:hAnsi="Verdana" w:cs="Times New Roman"/>
          <w:sz w:val="21"/>
        </w:rPr>
        <w:t>un</w:t>
      </w:r>
      <w:proofErr w:type="gramEnd"/>
      <w:r w:rsidRPr="00174CD9">
        <w:rPr>
          <w:rFonts w:ascii="Verdana" w:eastAsia="Times New Roman" w:hAnsi="Verdana" w:cs="Times New Roman"/>
          <w:sz w:val="21"/>
        </w:rPr>
        <w:t xml:space="preserve"> aranjament transfrontalier care include transferuri de active și în cazul căruia există o diferență semnificativă în ceea ce privește suma tratată ca plătibilă pentru activele respective în jurisdicțiile implicate;</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DAC6D1a - un aranjament transfrontalier care poate avea ca efect subminarea obligației de raportare instituite potrivit normelor prin care a fost transpusă legislația Uniunii Europene în materie sau oricare alte acorduri echivalente privind schimbul </w:t>
      </w:r>
      <w:r w:rsidRPr="00174CD9">
        <w:rPr>
          <w:rFonts w:ascii="Verdana" w:eastAsia="Times New Roman" w:hAnsi="Verdana" w:cs="Times New Roman"/>
          <w:sz w:val="21"/>
        </w:rPr>
        <w:lastRenderedPageBreak/>
        <w:t>automat de informații referitoare la conturile financiare, inclusiv acorduri cu țări terțe, sau care profită de absența unor astfel de legi sau acorduri. Aceste aranjamente transfrontaliere includ utilizarea unui cont, a unui produs sau a unei investiții care nu reprezintă sau despre care se pretinde că nu reprezintă un cont financiar, dar prezintă caracteristici care sunt similare în esență cu cele ale unui cont financiar;</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DAC6D1b - un aranjament transfrontalier care poate avea ca efect subminarea obligației de raportare instituite potrivit normelor prin care a fost transpusă legislația Uniunii Europene în materie sau oricare alte acorduri echivalente privind schimbul automat de informații referitoare la conturile financiare, inclusiv acorduri cu țări terțe, sau care profită de absența unor astfel de legi sau acorduri.</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Aceste aranjamente transfrontaliere includ transferul conturilor financiare sau al activelor către jurisdicții în care nu există obligația schimbului automat de informații privind conturile financiare cu statul de reședință al contribuabilului relevant sau utilizarea jurisdicțiilor respective;</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DAC6D1c - un aranjament transfrontalier care poate avea ca efect subminarea obligației de raportare instituite potrivit normelor prin care a fost transpusă legislația Uniunii Europene în materie sau oricare alte acorduri echivalente privind schimbul automat de informații referitoare la conturile financiare, inclusiv acorduri cu țări terțe, sau care profită de absența unor astfel de legi sau acorduri. Aceste aranjamente transfrontaliere includ reclasificarea veniturilor și a capitalului în produse sau plăți care nu fac obiectul schimbului automat de informații privind conturile financiare;</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DAC6D1d - un aranjament transfrontalier care poate avea ca efect subminarea obligației de raportare instituite potrivit normelor prin care a fost transpusă legislația Uniunii Europene în materie sau oricare alte acorduri echivalente privind schimbul automat de informații referitoare la conturile financiare, inclusiv acorduri cu țări terțe, sau care profită de absența unor astfel de legi sau acorduri. Aceste aranjamente transfrontaliere includ transferul sau conversia unei instituții financiare, a unui cont financiar sau a activelor acestora, într-o instituție financiară, un cont financiar sau active care nu fac obiectul raportării în cadrul schimbului automat de informații privind conturile financiare;</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DAC6D1e - un aranjament transfrontalier care poate avea ca efect subminarea obligației de raportare instituite potrivit normelor prin care a fost transpusă legislația Uniunii Europene în materie sau oricare alte acorduri echivalente privind schimbul automat de informații referitoare la conturile financiare, inclusiv acorduri cu țări terțe, sau care profită de absența unor astfel de legi sau acorduri. Aceste aranjamente transfrontaliere includ utilizarea entităților legale, aranjamentelor sau structurilor juridice care elimină sau despre care se pretinde că înlătură obligația de raportare a unuia sau mai multor titulari de cont sau persoane care exercită controlul, instituită potrivit normelor privind schimbul automat de informații privind conturile financiare;</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DAC6D1f - un aranjament transfrontalier care poate avea ca efect subminarea obligației de raportare instituite potrivit normelor prin care a fost transpusă legislația Uniunii Europene în materie sau oricare alte acorduri echivalente privind schimbul automat de informații referitoare la conturile financiare, inclusiv acorduri cu țări terțe, sau care profită de absența unor astfel de legi sau acorduri. Sunt incluse aranjamentele transfrontaliere care subminează sau exploatează slăbiciunile din cadrul procedurilor de diligență fiscală utilizate de instituțiile financiare pentru a-și respecta obligațiile de raportare a informațiilor privind conturi financiare, inclusiv utilizarea jurisdicțiilor cu regimuri inadecvate sau precare de asigurare a respectării legislației privind combaterea spălării banilor ori cu cerințe precare în materie de transparență cu privire la persoanele juridice sau construcțiile juridice;</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lastRenderedPageBreak/>
        <w:t>    </w:t>
      </w:r>
      <w:r w:rsidRPr="00174CD9">
        <w:rPr>
          <w:rFonts w:ascii="Verdana" w:eastAsia="Times New Roman" w:hAnsi="Verdana" w:cs="Times New Roman"/>
          <w:sz w:val="21"/>
        </w:rPr>
        <w:t xml:space="preserve">DAC6D1Altul - semn distinctiv specific </w:t>
      </w:r>
      <w:proofErr w:type="gramStart"/>
      <w:r w:rsidRPr="00174CD9">
        <w:rPr>
          <w:rFonts w:ascii="Verdana" w:eastAsia="Times New Roman" w:hAnsi="Verdana" w:cs="Times New Roman"/>
          <w:sz w:val="21"/>
        </w:rPr>
        <w:t>ce</w:t>
      </w:r>
      <w:proofErr w:type="gramEnd"/>
      <w:r w:rsidRPr="00174CD9">
        <w:rPr>
          <w:rFonts w:ascii="Verdana" w:eastAsia="Times New Roman" w:hAnsi="Verdana" w:cs="Times New Roman"/>
          <w:sz w:val="21"/>
        </w:rPr>
        <w:t xml:space="preserve"> privește schimbul automat de informații și beneficiarul real, dar care nu este menționat explicit în categoria D a semnelor distinctive. Astfel, lista semnelor distinctive enumerate la categoria D1 nu </w:t>
      </w:r>
      <w:proofErr w:type="gramStart"/>
      <w:r w:rsidRPr="00174CD9">
        <w:rPr>
          <w:rFonts w:ascii="Verdana" w:eastAsia="Times New Roman" w:hAnsi="Verdana" w:cs="Times New Roman"/>
          <w:sz w:val="21"/>
        </w:rPr>
        <w:t>este</w:t>
      </w:r>
      <w:proofErr w:type="gramEnd"/>
      <w:r w:rsidRPr="00174CD9">
        <w:rPr>
          <w:rFonts w:ascii="Verdana" w:eastAsia="Times New Roman" w:hAnsi="Verdana" w:cs="Times New Roman"/>
          <w:sz w:val="21"/>
        </w:rPr>
        <w:t xml:space="preserve"> exhaustivă. </w:t>
      </w:r>
      <w:proofErr w:type="gramStart"/>
      <w:r w:rsidRPr="00174CD9">
        <w:rPr>
          <w:rFonts w:ascii="Verdana" w:eastAsia="Times New Roman" w:hAnsi="Verdana" w:cs="Times New Roman"/>
          <w:sz w:val="21"/>
        </w:rPr>
        <w:t>Va</w:t>
      </w:r>
      <w:proofErr w:type="gramEnd"/>
      <w:r w:rsidRPr="00174CD9">
        <w:rPr>
          <w:rFonts w:ascii="Verdana" w:eastAsia="Times New Roman" w:hAnsi="Verdana" w:cs="Times New Roman"/>
          <w:sz w:val="21"/>
        </w:rPr>
        <w:t xml:space="preserve"> fi selectat semnul distinctiv DAC6D1Altul în cazul în care niciun alt semn distinctiv al categoriei D1 nu este aplicabil.</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proofErr w:type="gramStart"/>
      <w:r w:rsidRPr="00174CD9">
        <w:rPr>
          <w:rFonts w:ascii="Verdana" w:eastAsia="Times New Roman" w:hAnsi="Verdana" w:cs="Times New Roman"/>
          <w:sz w:val="21"/>
        </w:rPr>
        <w:t>DAC6D2 - acoperă semnele distinctive D2a, D2b and D2c.</w:t>
      </w:r>
      <w:proofErr w:type="gramEnd"/>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DAC6D2a - un aranjament transfrontalier care implică un lanț juridic sau de beneficiari reali netransparent, ce utilizează persoane, aranjamente juridice sau structuri care nu desfășoară o activitate economică semnificativă susținută de personal, echipamente, active și spații de lucru adecvate; și</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DAC6D2b - un aranjament transfrontalier care implică un lanț juridic sau de beneficiari reali netransparent, ce utilizează persoane, aranjamente juridice sau structuri care sunt încorporate, gestionate, rezidente, controlate sau stabilite în orice altă jurisdicție decât cea de rezidență a unuia sau mai mulți dintre beneficiarii reali ai activelor deținute de aceste persoane, construcții juridice sau structuri; și</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DAC6D2c - un aranjament transfrontalier care implică un lanț juridic sau de beneficiari reali netransparent, ce utilizează persoane, aranjamente juridice sau structuri în cazul în care beneficiarii reali ai acestor persoane, construcții juridice sau structuri, astfel cum sunt definite în Directiva (UE) </w:t>
      </w:r>
      <w:hyperlink r:id="rId18" w:tgtFrame="_blank" w:history="1">
        <w:r w:rsidRPr="00174CD9">
          <w:rPr>
            <w:rFonts w:ascii="Verdana" w:eastAsia="Times New Roman" w:hAnsi="Verdana" w:cs="Times New Roman"/>
            <w:sz w:val="21"/>
          </w:rPr>
          <w:t>2015/849</w:t>
        </w:r>
      </w:hyperlink>
      <w:r w:rsidRPr="00174CD9">
        <w:rPr>
          <w:rFonts w:ascii="Verdana" w:eastAsia="Times New Roman" w:hAnsi="Verdana" w:cs="Times New Roman"/>
          <w:sz w:val="21"/>
        </w:rPr>
        <w:t> a Parlamentului European și a Consiliului din 20 mai 2015 privind prevenirea utilizării sistemului financiar în scopul spălării banilor sau finanțării terorismului, de modificare a Regulamentului (UE) </w:t>
      </w:r>
      <w:hyperlink r:id="rId19" w:tgtFrame="_blank" w:history="1">
        <w:r w:rsidRPr="00174CD9">
          <w:rPr>
            <w:rFonts w:ascii="Verdana" w:eastAsia="Times New Roman" w:hAnsi="Verdana" w:cs="Times New Roman"/>
            <w:sz w:val="21"/>
          </w:rPr>
          <w:t>nr. 648/2012</w:t>
        </w:r>
      </w:hyperlink>
      <w:r w:rsidRPr="00174CD9">
        <w:rPr>
          <w:rFonts w:ascii="Verdana" w:eastAsia="Times New Roman" w:hAnsi="Verdana" w:cs="Times New Roman"/>
          <w:sz w:val="21"/>
        </w:rPr>
        <w:t> al Parlamentului European și al Consiliului și de abrogare a Directivei </w:t>
      </w:r>
      <w:hyperlink r:id="rId20" w:tgtFrame="_blank" w:history="1">
        <w:r w:rsidRPr="00174CD9">
          <w:rPr>
            <w:rFonts w:ascii="Verdana" w:eastAsia="Times New Roman" w:hAnsi="Verdana" w:cs="Times New Roman"/>
            <w:sz w:val="21"/>
          </w:rPr>
          <w:t>2005/60/CE</w:t>
        </w:r>
      </w:hyperlink>
      <w:r w:rsidRPr="00174CD9">
        <w:rPr>
          <w:rFonts w:ascii="Verdana" w:eastAsia="Times New Roman" w:hAnsi="Verdana" w:cs="Times New Roman"/>
          <w:sz w:val="21"/>
        </w:rPr>
        <w:t> a Parlamentului European și a Consiliului și a Directivei </w:t>
      </w:r>
      <w:hyperlink r:id="rId21" w:tgtFrame="_blank" w:history="1">
        <w:r w:rsidRPr="00174CD9">
          <w:rPr>
            <w:rFonts w:ascii="Verdana" w:eastAsia="Times New Roman" w:hAnsi="Verdana" w:cs="Times New Roman"/>
            <w:sz w:val="21"/>
          </w:rPr>
          <w:t>2006/70/CE</w:t>
        </w:r>
      </w:hyperlink>
      <w:r w:rsidRPr="00174CD9">
        <w:rPr>
          <w:rFonts w:ascii="Verdana" w:eastAsia="Times New Roman" w:hAnsi="Verdana" w:cs="Times New Roman"/>
          <w:sz w:val="21"/>
        </w:rPr>
        <w:t> a Comisiei, devin neidentificabili;</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DAC6E1 - un aranjament transfrontalier care implică utilizarea unor reglementări unilaterale privind "zona de siguranță", potrivit înțelesului atribuit acestei noțiuni de Liniile directoare privind prețurile de transfer emise de către Organizația pentru Cooperare și Dezvoltare Economică pentru societățile multinaționale și administrațiile fiscale, cu modificările și completările ulterioare;</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DAC6E2 - acoperă semnele distinctive E2a și E2b;</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DAC6E2a - </w:t>
      </w:r>
      <w:proofErr w:type="gramStart"/>
      <w:r w:rsidRPr="00174CD9">
        <w:rPr>
          <w:rFonts w:ascii="Verdana" w:eastAsia="Times New Roman" w:hAnsi="Verdana" w:cs="Times New Roman"/>
          <w:sz w:val="21"/>
        </w:rPr>
        <w:t>un</w:t>
      </w:r>
      <w:proofErr w:type="gramEnd"/>
      <w:r w:rsidRPr="00174CD9">
        <w:rPr>
          <w:rFonts w:ascii="Verdana" w:eastAsia="Times New Roman" w:hAnsi="Verdana" w:cs="Times New Roman"/>
          <w:sz w:val="21"/>
        </w:rPr>
        <w:t xml:space="preserve"> aranjament transfrontalier care implică transferul de active necorporale greu de evaluat. Noțiunea "active necorporale greu de evaluat" vizează activele necorporale sau drepturile asupra acestora pentru care, la momentul transferului lor între întreprinderi asociate, nu există elemente comparabile fiabile; și</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 xml:space="preserve">DAC6E2b - </w:t>
      </w:r>
      <w:proofErr w:type="gramStart"/>
      <w:r w:rsidRPr="00174CD9">
        <w:rPr>
          <w:rFonts w:ascii="Verdana" w:eastAsia="Times New Roman" w:hAnsi="Verdana" w:cs="Times New Roman"/>
          <w:sz w:val="21"/>
        </w:rPr>
        <w:t>un</w:t>
      </w:r>
      <w:proofErr w:type="gramEnd"/>
      <w:r w:rsidRPr="00174CD9">
        <w:rPr>
          <w:rFonts w:ascii="Verdana" w:eastAsia="Times New Roman" w:hAnsi="Verdana" w:cs="Times New Roman"/>
          <w:sz w:val="21"/>
        </w:rPr>
        <w:t xml:space="preserve"> aranjament transfrontalier care implică transferul de active necorporale greu de evaluat. Noțiunea "active necorporale greu de evaluat" vizează activele necorporale sau drepturile asupra acestora pentru care, la momentul transferului lor între întreprinderi asociate la data la care a fost încheiată tranzacția, previziunile privind viitoarele fluxuri de numerar sau veniturile preconizat a fi obținute din activul necorporal transferat sau ipotezele utilizate în evaluarea activului necorporal sunt incerte, generând dificultăți în preconizarea nivelului final de succes al activului necorporal la momentul transferului;</w:t>
      </w:r>
      <w:r w:rsidRPr="00174CD9">
        <w:rPr>
          <w:rFonts w:ascii="Verdana" w:eastAsia="Times New Roman" w:hAnsi="Verdana" w:cs="Times New Roman"/>
          <w:sz w:val="21"/>
          <w:szCs w:val="21"/>
        </w:rPr>
        <w:t> </w:t>
      </w:r>
    </w:p>
    <w:p w:rsidR="00D760C2" w:rsidRPr="00174CD9" w:rsidRDefault="00D760C2" w:rsidP="00D760C2">
      <w:pPr>
        <w:shd w:val="clear" w:color="auto" w:fill="FFFFFF"/>
        <w:spacing w:after="0" w:line="240" w:lineRule="auto"/>
        <w:jc w:val="both"/>
        <w:rPr>
          <w:rFonts w:ascii="Verdana" w:eastAsia="Times New Roman" w:hAnsi="Verdana" w:cs="Times New Roman"/>
          <w:sz w:val="21"/>
          <w:szCs w:val="21"/>
        </w:rPr>
      </w:pPr>
      <w:r w:rsidRPr="00174CD9">
        <w:rPr>
          <w:rFonts w:ascii="Verdana" w:eastAsia="Times New Roman" w:hAnsi="Verdana" w:cs="Times New Roman"/>
          <w:sz w:val="21"/>
          <w:szCs w:val="21"/>
        </w:rPr>
        <w:t>    </w:t>
      </w:r>
      <w:r w:rsidRPr="00174CD9">
        <w:rPr>
          <w:rFonts w:ascii="Verdana" w:eastAsia="Times New Roman" w:hAnsi="Verdana" w:cs="Times New Roman"/>
          <w:sz w:val="21"/>
        </w:rPr>
        <w:t>DAC6E3 - un aranjament transfrontalier care implică un transfer transfrontalier de funcții și/sau riscuri și/sau de active în interiorul unui grup, dacă veniturile anuale preconizate, determinate înainte de a calcula impactul dobânzilor și al impozitelor asupra acestora (EBIT), în perioada de 3 ani ulterioară transferului, de către entitatea/entitățile între care se realizează transferul, sunt mai mici de 50% din EBIT anuale preconizate de către această entitate/aceste entități care efectuează transferul dacă transferul nu ar fi avut loc.</w:t>
      </w:r>
      <w:r w:rsidRPr="00174CD9">
        <w:rPr>
          <w:rFonts w:ascii="Verdana" w:eastAsia="Times New Roman" w:hAnsi="Verdana" w:cs="Times New Roman"/>
          <w:sz w:val="21"/>
          <w:szCs w:val="21"/>
        </w:rPr>
        <w:t> </w:t>
      </w:r>
    </w:p>
    <w:p w:rsidR="00F27601" w:rsidRPr="00174CD9" w:rsidRDefault="00F27601">
      <w:pPr>
        <w:rPr>
          <w:rFonts w:ascii="Verdana" w:hAnsi="Verdana"/>
          <w:sz w:val="21"/>
        </w:rPr>
      </w:pPr>
    </w:p>
    <w:sectPr w:rsidR="00F27601" w:rsidRPr="00174CD9" w:rsidSect="00F276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760C2"/>
    <w:rsid w:val="00174CD9"/>
    <w:rsid w:val="00310D9E"/>
    <w:rsid w:val="00633907"/>
    <w:rsid w:val="00804B55"/>
    <w:rsid w:val="0090435F"/>
    <w:rsid w:val="009B40A0"/>
    <w:rsid w:val="00BA551C"/>
    <w:rsid w:val="00CD4ED7"/>
    <w:rsid w:val="00D760C2"/>
    <w:rsid w:val="00F27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
    <w:name w:val="l5def"/>
    <w:basedOn w:val="DefaultParagraphFont"/>
    <w:rsid w:val="00D760C2"/>
  </w:style>
  <w:style w:type="character" w:customStyle="1" w:styleId="l5not">
    <w:name w:val="l5_not"/>
    <w:basedOn w:val="DefaultParagraphFont"/>
    <w:rsid w:val="00D760C2"/>
  </w:style>
  <w:style w:type="character" w:styleId="Hyperlink">
    <w:name w:val="Hyperlink"/>
    <w:basedOn w:val="DefaultParagraphFont"/>
    <w:uiPriority w:val="99"/>
    <w:semiHidden/>
    <w:unhideWhenUsed/>
    <w:rsid w:val="00D760C2"/>
    <w:rPr>
      <w:color w:val="0000FF"/>
      <w:u w:val="single"/>
    </w:rPr>
  </w:style>
  <w:style w:type="character" w:styleId="FollowedHyperlink">
    <w:name w:val="FollowedHyperlink"/>
    <w:basedOn w:val="DefaultParagraphFont"/>
    <w:uiPriority w:val="99"/>
    <w:semiHidden/>
    <w:unhideWhenUsed/>
    <w:rsid w:val="00D760C2"/>
    <w:rPr>
      <w:color w:val="800080"/>
      <w:u w:val="single"/>
    </w:rPr>
  </w:style>
</w:styles>
</file>

<file path=word/webSettings.xml><?xml version="1.0" encoding="utf-8"?>
<w:webSettings xmlns:r="http://schemas.openxmlformats.org/officeDocument/2006/relationships" xmlns:w="http://schemas.openxmlformats.org/wordprocessingml/2006/main">
  <w:divs>
    <w:div w:id="5809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4ztkmrygi/legea-nr-207-2015-privind-codul-de-procedura-fiscala?d=2020-05-19" TargetMode="External"/><Relationship Id="rId13" Type="http://schemas.openxmlformats.org/officeDocument/2006/relationships/hyperlink" Target="https://lege5.ro/App/Document/g4ztkmrygi/legea-nr-207-2015-privind-codul-de-procedura-fiscala?d=2020-05-19" TargetMode="External"/><Relationship Id="rId18" Type="http://schemas.openxmlformats.org/officeDocument/2006/relationships/hyperlink" Target="https://lege5.ro/App/Document/gy4dqnjvha/directiva-ue-nr-849-2015-privind-prevenirea-utilizarii-sistemului-financiar-in-scopul-spalarii-banilor-sau-finantarii-terorismului-de-modificare-a-regulamentului-ue-nr-648-2012-al-parlamentului-europe?d=2020-05-19" TargetMode="External"/><Relationship Id="rId3" Type="http://schemas.openxmlformats.org/officeDocument/2006/relationships/webSettings" Target="webSettings.xml"/><Relationship Id="rId21" Type="http://schemas.openxmlformats.org/officeDocument/2006/relationships/hyperlink" Target="https://lege5.ro/App/Document/gi3tiojwgi/directiva-nr-70-2005-de-modificare-a-directivelor-76-895-cee-86-362-cee-86-363-cee-si-90-642-cee-ale-consiliului-privind-continuturile-maxime-de-reziduuri-de-pesticide-de-pe-si-din-cereale-si-anumite-?d=2020-05-19" TargetMode="External"/><Relationship Id="rId7" Type="http://schemas.openxmlformats.org/officeDocument/2006/relationships/hyperlink" Target="https://lege5.ro/App/Document/g4ztkmrygi/legea-nr-207-2015-privind-codul-de-procedura-fiscala?d=2020-05-19" TargetMode="External"/><Relationship Id="rId12" Type="http://schemas.openxmlformats.org/officeDocument/2006/relationships/hyperlink" Target="https://lege5.ro/App/Document/g4ztkmrygm/codul-de-procedura-fiscala-din-2015?pid=111320649&amp;d=2020-05-19" TargetMode="External"/><Relationship Id="rId17" Type="http://schemas.openxmlformats.org/officeDocument/2006/relationships/hyperlink" Target="https://lege5.ro/App/Document/g43donzugq/legea-nr-227-2015-privind-codul-fiscal?d=2020-05-19" TargetMode="External"/><Relationship Id="rId2" Type="http://schemas.openxmlformats.org/officeDocument/2006/relationships/settings" Target="settings.xml"/><Relationship Id="rId16" Type="http://schemas.openxmlformats.org/officeDocument/2006/relationships/hyperlink" Target="https://lege5.ro/App/Document/g43donzvgi/codul-fiscal-din-2015?pid=82434342&amp;d=2020-05-19" TargetMode="External"/><Relationship Id="rId20" Type="http://schemas.openxmlformats.org/officeDocument/2006/relationships/hyperlink" Target="https://lege5.ro/App/Document/gi3tiojvha/directiva-nr-60-2005-privind-prevenirea-utilizarii-sistemului-financiar-in-scopul-spalarii-banilor-si-finantarii-terorismului-text-cu-relevanta-pentru-see?d=2020-05-19" TargetMode="External"/><Relationship Id="rId1" Type="http://schemas.openxmlformats.org/officeDocument/2006/relationships/styles" Target="styles.xml"/><Relationship Id="rId6" Type="http://schemas.openxmlformats.org/officeDocument/2006/relationships/hyperlink" Target="https://lege5.ro/App/Document/g4ztkmrygi/legea-nr-207-2015-privind-codul-de-procedura-fiscala?d=2020-05-19" TargetMode="External"/><Relationship Id="rId11" Type="http://schemas.openxmlformats.org/officeDocument/2006/relationships/hyperlink" Target="https://lege5.ro/App/Document/g4ztkmrygi/legea-nr-207-2015-privind-codul-de-procedura-fiscala?d=2020-05-19" TargetMode="External"/><Relationship Id="rId5" Type="http://schemas.openxmlformats.org/officeDocument/2006/relationships/hyperlink" Target="https://lege5.ro/App/Document/g4ztkmrygi/legea-nr-207-2015-privind-codul-de-procedura-fiscala?d=2020-05-19" TargetMode="External"/><Relationship Id="rId15" Type="http://schemas.openxmlformats.org/officeDocument/2006/relationships/hyperlink" Target="https://lege5.ro/App/Document/g4ztkmrygi/legea-nr-207-2015-privind-codul-de-procedura-fiscala?d=2020-05-19" TargetMode="External"/><Relationship Id="rId23" Type="http://schemas.openxmlformats.org/officeDocument/2006/relationships/theme" Target="theme/theme1.xml"/><Relationship Id="rId10" Type="http://schemas.openxmlformats.org/officeDocument/2006/relationships/hyperlink" Target="https://lege5.ro/App/Document/g4ztkmrygi/legea-nr-207-2015-privind-codul-de-procedura-fiscala?d=2020-05-19" TargetMode="External"/><Relationship Id="rId19" Type="http://schemas.openxmlformats.org/officeDocument/2006/relationships/hyperlink" Target="https://lege5.ro/App/Document/gmzdmnrtha/regulamentul-de-stabilire-a-valorilor-forfetare-de-import-pentru-fixarea-pretului-de-intrare-pentru-anumite-fructe-si-legume?d=2020-05-19" TargetMode="External"/><Relationship Id="rId4" Type="http://schemas.openxmlformats.org/officeDocument/2006/relationships/hyperlink" Target="https://lege5.ro/App/Document/g4ztkmrygi/legea-nr-207-2015-privind-codul-de-procedura-fiscala?d=2020-05-19" TargetMode="External"/><Relationship Id="rId9" Type="http://schemas.openxmlformats.org/officeDocument/2006/relationships/hyperlink" Target="https://lege5.ro/App/Document/g4ztkmrygi/legea-nr-207-2015-privind-codul-de-procedura-fiscala?d=2020-05-19" TargetMode="External"/><Relationship Id="rId14" Type="http://schemas.openxmlformats.org/officeDocument/2006/relationships/hyperlink" Target="https://lege5.ro/App/Document/g4ztkmrygm/codul-de-procedura-fiscala-din-2015?pid=111320649&amp;d=2020-05-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4988</Words>
  <Characters>28434</Characters>
  <Application>Microsoft Office Word</Application>
  <DocSecurity>0</DocSecurity>
  <Lines>236</Lines>
  <Paragraphs>66</Paragraphs>
  <ScaleCrop>false</ScaleCrop>
  <Company/>
  <LinksUpToDate>false</LinksUpToDate>
  <CharactersWithSpaces>33356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2020-05-19T08:52:00Z</dcterms:created>
  <dcterms:modified xsi:type="dcterms:W3CDTF">2020-05-19T09:31:00Z</dcterms:modified>
</cp:coreProperties>
</file>