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4E" w:rsidRPr="0026324E" w:rsidRDefault="0026324E" w:rsidP="002632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26324E" w:rsidRPr="0026324E" w:rsidRDefault="0026324E" w:rsidP="0026324E">
      <w:pPr>
        <w:jc w:val="both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>CUI/CIF . . . . . . . . . .</w:t>
      </w:r>
    </w:p>
    <w:p w:rsidR="0026324E" w:rsidRPr="0026324E" w:rsidRDefault="0026324E" w:rsidP="002632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>LISTA*</w:t>
      </w:r>
      <w:proofErr w:type="gramStart"/>
      <w:r w:rsidRPr="0026324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32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26324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24E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26324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. 92/2020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active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angajaților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angajatorilor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normative</w:t>
      </w:r>
      <w:r w:rsidRPr="0026324E">
        <w:rPr>
          <w:rFonts w:ascii="Times New Roman" w:hAnsi="Times New Roman" w:cs="Times New Roman"/>
          <w:sz w:val="24"/>
          <w:szCs w:val="24"/>
        </w:rPr>
        <w:br/>
      </w:r>
      <w:r w:rsidRPr="0026324E">
        <w:rPr>
          <w:rFonts w:ascii="Times New Roman" w:hAnsi="Times New Roman" w:cs="Times New Roman"/>
          <w:sz w:val="24"/>
          <w:szCs w:val="24"/>
        </w:rPr>
        <w:br/>
        <w:t>Luna........../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>..........</w:t>
      </w:r>
    </w:p>
    <w:p w:rsidR="0026324E" w:rsidRPr="0026324E" w:rsidRDefault="0026324E" w:rsidP="0026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24E">
        <w:rPr>
          <w:rFonts w:ascii="Times New Roman" w:hAnsi="Times New Roman" w:cs="Times New Roman"/>
          <w:sz w:val="24"/>
          <w:szCs w:val="24"/>
        </w:rPr>
        <w:t>*) 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veridicitatea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document.</w:t>
      </w:r>
      <w:proofErr w:type="gram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24E">
        <w:rPr>
          <w:rFonts w:ascii="Times New Roman" w:hAnsi="Times New Roman" w:cs="Times New Roman"/>
          <w:sz w:val="24"/>
          <w:szCs w:val="24"/>
        </w:rPr>
        <w:t>lună</w:t>
      </w:r>
      <w:proofErr w:type="spellEnd"/>
      <w:proofErr w:type="gram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contribuabililor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declară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trimestrial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salarii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asimilate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salariilor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august din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trimestrului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III, se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listă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2656" w:type="dxa"/>
        <w:jc w:val="center"/>
        <w:tblInd w:w="6450" w:type="dxa"/>
        <w:tblLook w:val="04A0" w:firstRow="1" w:lastRow="0" w:firstColumn="1" w:lastColumn="0" w:noHBand="0" w:noVBand="1"/>
      </w:tblPr>
      <w:tblGrid>
        <w:gridCol w:w="14"/>
        <w:gridCol w:w="1271"/>
        <w:gridCol w:w="1388"/>
        <w:gridCol w:w="829"/>
        <w:gridCol w:w="903"/>
        <w:gridCol w:w="1402"/>
        <w:gridCol w:w="1362"/>
        <w:gridCol w:w="975"/>
        <w:gridCol w:w="1722"/>
        <w:gridCol w:w="1228"/>
        <w:gridCol w:w="1562"/>
      </w:tblGrid>
      <w:tr w:rsidR="0026324E" w:rsidRPr="0026324E" w:rsidTr="00CD038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4E" w:rsidRPr="0026324E" w:rsidTr="00CD038E">
        <w:trPr>
          <w:trHeight w:val="22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ind w:firstLine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Cod numeric personal</w:t>
            </w: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(ISCED)</w:t>
            </w:r>
          </w:p>
        </w:tc>
        <w:tc>
          <w:tcPr>
            <w:tcW w:w="1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Reședința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Salariul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brut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locului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orelor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lucrătoare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suspendare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convenției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urgență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alertă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***)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de ore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efectiv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lucrate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****)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solicitată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*****)</w:t>
            </w:r>
          </w:p>
        </w:tc>
      </w:tr>
      <w:tr w:rsidR="0026324E" w:rsidRPr="0026324E" w:rsidTr="00CD038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324E" w:rsidRPr="0026324E" w:rsidTr="00CD038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4E" w:rsidRPr="0026324E" w:rsidTr="00CD038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4E" w:rsidRPr="0026324E" w:rsidTr="00CD038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4E" w:rsidRPr="0026324E" w:rsidTr="00CD038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4E" w:rsidRPr="0026324E" w:rsidTr="00CD038E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1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24E" w:rsidRDefault="0026324E" w:rsidP="0026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4E" w:rsidRPr="0026324E" w:rsidRDefault="0026324E" w:rsidP="0026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**) Se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orelor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26324E"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26324E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fldChar w:fldCharType="begin"/>
      </w:r>
      <w:r w:rsidRPr="0026324E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"https://lege5.ro/App/Document/gm3tenrvheyq/ordonanta-de-urgenta-nr-92-2020-pentru-instituirea-unor-masuri-active-de-sprijin-destinate-angajatilor-si-angajatorilor-in-contextul-situatiei-epidemiologice-determinate-de-raspandirea-coronavirusului?pid=316727584&amp;d=2020-07-01" \l "p-316727584" \t "_blank" </w:instrText>
      </w:r>
      <w:r w:rsidRPr="0026324E">
        <w:rPr>
          <w:rFonts w:ascii="Times New Roman" w:hAnsi="Times New Roman" w:cs="Times New Roman"/>
          <w:sz w:val="24"/>
          <w:szCs w:val="24"/>
        </w:rPr>
        <w:fldChar w:fldCharType="separate"/>
      </w:r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alin</w:t>
      </w:r>
      <w:proofErr w:type="spellEnd"/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(1)</w:t>
      </w:r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6324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6324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324E">
        <w:rPr>
          <w:rFonts w:ascii="Times New Roman" w:hAnsi="Times New Roman" w:cs="Times New Roman"/>
          <w:sz w:val="24"/>
          <w:szCs w:val="24"/>
        </w:rPr>
        <w:t xml:space="preserve">92/2020,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convenția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cooperatori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24E" w:rsidRPr="0026324E" w:rsidRDefault="0026324E" w:rsidP="0026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***) Conform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evidență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evidență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cooperatori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păstrat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fldChar w:fldCharType="begin"/>
      </w:r>
      <w:r w:rsidRPr="0026324E">
        <w:rPr>
          <w:rFonts w:ascii="Times New Roman" w:hAnsi="Times New Roman" w:cs="Times New Roman"/>
          <w:sz w:val="24"/>
          <w:szCs w:val="24"/>
        </w:rPr>
        <w:instrText xml:space="preserve"> HYPERLINK "https://lege5.ro/App/Document/gm4tonzwgm/legea-nr-1-2005-privind-organizarea-si-functionarea-cooperatiei?d=2020-07-01" \t "_blank" </w:instrText>
      </w:r>
      <w:r w:rsidRPr="0026324E">
        <w:rPr>
          <w:rFonts w:ascii="Times New Roman" w:hAnsi="Times New Roman" w:cs="Times New Roman"/>
          <w:sz w:val="24"/>
          <w:szCs w:val="24"/>
        </w:rPr>
        <w:fldChar w:fldCharType="separate"/>
      </w:r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</w:t>
      </w:r>
      <w:proofErr w:type="spellEnd"/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1/2005</w:t>
      </w:r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632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cooperației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convențiilor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24E" w:rsidRPr="0026324E" w:rsidRDefault="0026324E" w:rsidP="0026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****) Se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ore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lucrate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24E"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26324E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fldChar w:fldCharType="begin"/>
      </w:r>
      <w:r w:rsidRPr="0026324E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"https://lege5.ro/App/Document/gm3tenrvheyq/ordonanta-de-urgenta-nr-92-2020-pentru-instituirea-unor-masuri-active-de-sprijin-destinate-angajatilor-si-angajatorilor-in-contextul-situatiei-epidemiologice-determinate-de-raspandirea-coronavirusului?pid=316727584&amp;d=2020-07-01" \l "p-316727584" \t "_blank" </w:instrText>
      </w:r>
      <w:r w:rsidRPr="0026324E">
        <w:rPr>
          <w:rFonts w:ascii="Times New Roman" w:hAnsi="Times New Roman" w:cs="Times New Roman"/>
          <w:sz w:val="24"/>
          <w:szCs w:val="24"/>
        </w:rPr>
        <w:fldChar w:fldCharType="separate"/>
      </w:r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alin</w:t>
      </w:r>
      <w:proofErr w:type="spellEnd"/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(1)</w:t>
      </w:r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6324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6324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324E">
        <w:rPr>
          <w:rFonts w:ascii="Times New Roman" w:hAnsi="Times New Roman" w:cs="Times New Roman"/>
          <w:sz w:val="24"/>
          <w:szCs w:val="24"/>
        </w:rPr>
        <w:t xml:space="preserve">92/2020,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concediului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odihnă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24E" w:rsidRDefault="0026324E" w:rsidP="0026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4E">
        <w:rPr>
          <w:rFonts w:ascii="Times New Roman" w:hAnsi="Times New Roman" w:cs="Times New Roman"/>
          <w:sz w:val="24"/>
          <w:szCs w:val="24"/>
        </w:rPr>
        <w:t xml:space="preserve">*****) 41,5% din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brut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41,5% din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câștigul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brut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asigurărilor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2020 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fldChar w:fldCharType="begin"/>
      </w:r>
      <w:r w:rsidRPr="0026324E">
        <w:rPr>
          <w:rFonts w:ascii="Times New Roman" w:hAnsi="Times New Roman" w:cs="Times New Roman"/>
          <w:sz w:val="24"/>
          <w:szCs w:val="24"/>
        </w:rPr>
        <w:instrText xml:space="preserve"> HYPERLINK "https://lege5.ro/App/Document/gm2tmnrygy2q/legea-nr-6-2020-a-bugetului-asigurarilor-sociale-de-stat-pe-anul-2020?d=2020-07-01" \t "_blank" </w:instrText>
      </w:r>
      <w:r w:rsidRPr="0026324E">
        <w:rPr>
          <w:rFonts w:ascii="Times New Roman" w:hAnsi="Times New Roman" w:cs="Times New Roman"/>
          <w:sz w:val="24"/>
          <w:szCs w:val="24"/>
        </w:rPr>
        <w:fldChar w:fldCharType="separate"/>
      </w:r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nr</w:t>
      </w:r>
      <w:proofErr w:type="spellEnd"/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6/2020</w:t>
      </w:r>
      <w:r w:rsidRPr="00263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6324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24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63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24E" w:rsidRPr="0026324E" w:rsidRDefault="0026324E" w:rsidP="00263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43" w:type="dxa"/>
        <w:jc w:val="center"/>
        <w:tblLook w:val="04A0" w:firstRow="1" w:lastRow="0" w:firstColumn="1" w:lastColumn="0" w:noHBand="0" w:noVBand="1"/>
      </w:tblPr>
      <w:tblGrid>
        <w:gridCol w:w="9"/>
        <w:gridCol w:w="6734"/>
      </w:tblGrid>
      <w:tr w:rsidR="0026324E" w:rsidRPr="0026324E" w:rsidTr="00CD038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4E" w:rsidRPr="0026324E" w:rsidTr="00CD038E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24E" w:rsidRPr="0026324E" w:rsidRDefault="0026324E" w:rsidP="00CD0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legal,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 . . . . . . </w:t>
            </w:r>
          </w:p>
          <w:p w:rsidR="0026324E" w:rsidRPr="0026324E" w:rsidRDefault="0026324E" w:rsidP="00CD0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24E">
              <w:rPr>
                <w:rFonts w:ascii="Times New Roman" w:hAnsi="Times New Roman" w:cs="Times New Roman"/>
                <w:sz w:val="24"/>
                <w:szCs w:val="24"/>
              </w:rPr>
              <w:t xml:space="preserve">Data . . . . . . </w:t>
            </w:r>
            <w:bookmarkStart w:id="0" w:name="_GoBack"/>
            <w:bookmarkEnd w:id="0"/>
          </w:p>
        </w:tc>
      </w:tr>
    </w:tbl>
    <w:p w:rsidR="005C0653" w:rsidRPr="0026324E" w:rsidRDefault="005C0653">
      <w:pPr>
        <w:rPr>
          <w:rFonts w:ascii="Times New Roman" w:hAnsi="Times New Roman" w:cs="Times New Roman"/>
          <w:sz w:val="24"/>
          <w:szCs w:val="24"/>
        </w:rPr>
      </w:pPr>
    </w:p>
    <w:sectPr w:rsidR="005C0653" w:rsidRPr="0026324E" w:rsidSect="0026324E">
      <w:pgSz w:w="15840" w:h="12240" w:orient="landscape"/>
      <w:pgMar w:top="72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0A"/>
    <w:rsid w:val="0026324E"/>
    <w:rsid w:val="005C0653"/>
    <w:rsid w:val="00850A0A"/>
    <w:rsid w:val="0096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3</cp:revision>
  <dcterms:created xsi:type="dcterms:W3CDTF">2020-07-01T07:20:00Z</dcterms:created>
  <dcterms:modified xsi:type="dcterms:W3CDTF">2020-07-01T07:25:00Z</dcterms:modified>
</cp:coreProperties>
</file>